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B64" w:rsidRDefault="002A10E0">
      <w:pPr>
        <w:pStyle w:val="Balk1"/>
        <w:ind w:left="3548" w:right="3548"/>
        <w:jc w:val="center"/>
      </w:pPr>
      <w:r>
        <w:t>T.C.</w:t>
      </w:r>
    </w:p>
    <w:p w:rsidR="00AE2B64" w:rsidRDefault="002A10E0">
      <w:pPr>
        <w:spacing w:before="161" w:line="360" w:lineRule="auto"/>
        <w:ind w:left="2132" w:right="2117" w:firstLine="794"/>
        <w:rPr>
          <w:b/>
          <w:sz w:val="28"/>
        </w:rPr>
      </w:pPr>
      <w:r>
        <w:rPr>
          <w:b/>
          <w:sz w:val="28"/>
        </w:rPr>
        <w:t>AVRASYA</w:t>
      </w:r>
      <w:r w:rsidR="00AF2CC6">
        <w:rPr>
          <w:b/>
          <w:sz w:val="28"/>
        </w:rPr>
        <w:t xml:space="preserve"> ÜNİVERSİTESİ ÖĞRENCİ YURTLARI YÖNERGESİ</w:t>
      </w:r>
    </w:p>
    <w:p w:rsidR="00AE2B64" w:rsidRDefault="00AE2B64">
      <w:pPr>
        <w:pStyle w:val="GvdeMetni"/>
        <w:spacing w:before="9"/>
        <w:ind w:left="0" w:firstLine="0"/>
        <w:rPr>
          <w:b/>
          <w:sz w:val="27"/>
        </w:rPr>
      </w:pPr>
    </w:p>
    <w:p w:rsidR="00AE2B64" w:rsidRDefault="002A10E0">
      <w:pPr>
        <w:pStyle w:val="Balk2"/>
        <w:ind w:left="3547"/>
      </w:pPr>
      <w:r>
        <w:t>BİRİNCİ BÖLÜM</w:t>
      </w:r>
    </w:p>
    <w:p w:rsidR="00AE2B64" w:rsidRDefault="002A10E0">
      <w:pPr>
        <w:pStyle w:val="Balk3"/>
        <w:spacing w:before="147"/>
        <w:ind w:left="3547" w:right="3548"/>
        <w:jc w:val="center"/>
      </w:pPr>
      <w:r>
        <w:t>Amaç</w:t>
      </w:r>
      <w:r w:rsidR="00CC51E0">
        <w:t>, Kapsam</w:t>
      </w:r>
      <w:r>
        <w:t xml:space="preserve"> ve Tanımlar</w:t>
      </w:r>
    </w:p>
    <w:p w:rsidR="00AE2B64" w:rsidRDefault="00AE2B64">
      <w:pPr>
        <w:pStyle w:val="GvdeMetni"/>
        <w:ind w:left="0" w:firstLine="0"/>
        <w:rPr>
          <w:b/>
          <w:sz w:val="26"/>
        </w:rPr>
      </w:pPr>
    </w:p>
    <w:p w:rsidR="00AE2B64" w:rsidRDefault="002A10E0">
      <w:pPr>
        <w:spacing w:before="157" w:line="276" w:lineRule="auto"/>
        <w:ind w:left="116" w:right="8274"/>
        <w:rPr>
          <w:b/>
          <w:sz w:val="24"/>
        </w:rPr>
      </w:pPr>
      <w:r>
        <w:rPr>
          <w:b/>
          <w:sz w:val="24"/>
        </w:rPr>
        <w:t>Amaç Madde 1</w:t>
      </w:r>
    </w:p>
    <w:p w:rsidR="00AE2B64" w:rsidRDefault="002A10E0">
      <w:pPr>
        <w:pStyle w:val="GvdeMetni"/>
        <w:spacing w:line="276" w:lineRule="auto"/>
        <w:ind w:left="116" w:right="117" w:firstLine="0"/>
        <w:jc w:val="both"/>
      </w:pPr>
      <w:r>
        <w:t>Bu Yöne</w:t>
      </w:r>
      <w:r w:rsidR="00AF2CC6">
        <w:t>rgenin</w:t>
      </w:r>
      <w:r>
        <w:t xml:space="preserve"> amacı, yurtların işletilmesi, yönetimi ve denetimi ile yurtlarda kalan öğrencilerin ihtiyaçlarının karşılanması ve öğrencilere rahat, düzenli ve güvenli bir barınma ortamının sağlanmasıdır.</w:t>
      </w:r>
    </w:p>
    <w:p w:rsidR="00CC51E0" w:rsidRDefault="00CC51E0" w:rsidP="00CC51E0">
      <w:pPr>
        <w:pStyle w:val="GvdeMetni"/>
        <w:spacing w:line="276" w:lineRule="auto"/>
        <w:ind w:right="117"/>
        <w:jc w:val="both"/>
      </w:pPr>
    </w:p>
    <w:p w:rsidR="00AE2B64" w:rsidRPr="00CC51E0" w:rsidRDefault="00CC51E0">
      <w:pPr>
        <w:pStyle w:val="GvdeMetni"/>
        <w:spacing w:before="9"/>
        <w:ind w:left="0" w:firstLine="0"/>
        <w:rPr>
          <w:b/>
        </w:rPr>
      </w:pPr>
      <w:r w:rsidRPr="00CC51E0">
        <w:rPr>
          <w:b/>
        </w:rPr>
        <w:t xml:space="preserve">Kapsam </w:t>
      </w:r>
    </w:p>
    <w:p w:rsidR="00CC51E0" w:rsidRPr="00CC51E0" w:rsidRDefault="00CC51E0">
      <w:pPr>
        <w:pStyle w:val="GvdeMetni"/>
        <w:spacing w:before="9"/>
        <w:ind w:left="0" w:firstLine="0"/>
        <w:rPr>
          <w:b/>
        </w:rPr>
      </w:pPr>
      <w:r w:rsidRPr="00CC51E0">
        <w:rPr>
          <w:b/>
        </w:rPr>
        <w:t>Madde 2</w:t>
      </w:r>
    </w:p>
    <w:p w:rsidR="00CC51E0" w:rsidRDefault="00CC51E0" w:rsidP="00CC51E0">
      <w:pPr>
        <w:pStyle w:val="GvdeMetni"/>
        <w:spacing w:before="9"/>
        <w:ind w:left="0" w:firstLine="0"/>
        <w:jc w:val="both"/>
      </w:pPr>
      <w:r w:rsidRPr="00CC51E0">
        <w:t xml:space="preserve">Avrasya Üniversitesi </w:t>
      </w:r>
      <w:r w:rsidR="006974A7">
        <w:t xml:space="preserve">öğrencilerinin </w:t>
      </w:r>
      <w:r>
        <w:t xml:space="preserve">Avrasya Üniversitesi </w:t>
      </w:r>
      <w:r w:rsidRPr="00CC51E0">
        <w:t>Özel Öğr</w:t>
      </w:r>
      <w:r>
        <w:t>enci Yurtlarına kayıt olmalarıyla ilgili ilk</w:t>
      </w:r>
      <w:r w:rsidRPr="00CC51E0">
        <w:t>e</w:t>
      </w:r>
      <w:r>
        <w:t xml:space="preserve"> </w:t>
      </w:r>
      <w:r w:rsidRPr="00CC51E0">
        <w:t>ve esasları kapsar.</w:t>
      </w:r>
    </w:p>
    <w:p w:rsidR="00CC51E0" w:rsidRDefault="00CC51E0" w:rsidP="00CC51E0">
      <w:pPr>
        <w:pStyle w:val="Balk3"/>
        <w:ind w:left="0"/>
        <w:jc w:val="both"/>
        <w:rPr>
          <w:b w:val="0"/>
          <w:bCs w:val="0"/>
        </w:rPr>
      </w:pPr>
    </w:p>
    <w:p w:rsidR="00CC51E0" w:rsidRDefault="00CC51E0" w:rsidP="00CC51E0">
      <w:pPr>
        <w:pStyle w:val="Balk3"/>
        <w:ind w:left="0"/>
        <w:jc w:val="both"/>
        <w:rPr>
          <w:b w:val="0"/>
          <w:bCs w:val="0"/>
        </w:rPr>
      </w:pPr>
    </w:p>
    <w:p w:rsidR="00AE2B64" w:rsidRDefault="002A10E0" w:rsidP="00CC51E0">
      <w:pPr>
        <w:pStyle w:val="Balk3"/>
        <w:ind w:left="0"/>
        <w:jc w:val="both"/>
      </w:pPr>
      <w:r>
        <w:t>Tanımlar</w:t>
      </w:r>
    </w:p>
    <w:p w:rsidR="00AE2B64" w:rsidRDefault="00CC51E0" w:rsidP="00CC51E0">
      <w:pPr>
        <w:spacing w:before="41"/>
        <w:jc w:val="both"/>
        <w:rPr>
          <w:b/>
          <w:sz w:val="24"/>
        </w:rPr>
      </w:pPr>
      <w:r>
        <w:rPr>
          <w:b/>
          <w:sz w:val="24"/>
        </w:rPr>
        <w:t>Madde 3</w:t>
      </w:r>
    </w:p>
    <w:p w:rsidR="00AE2B64" w:rsidRDefault="002A10E0">
      <w:pPr>
        <w:pStyle w:val="ListeParagraf"/>
        <w:numPr>
          <w:ilvl w:val="0"/>
          <w:numId w:val="9"/>
        </w:numPr>
        <w:tabs>
          <w:tab w:val="left" w:pos="825"/>
        </w:tabs>
        <w:spacing w:before="36"/>
        <w:rPr>
          <w:sz w:val="24"/>
        </w:rPr>
      </w:pPr>
      <w:r>
        <w:rPr>
          <w:sz w:val="24"/>
        </w:rPr>
        <w:t>Bu Yöne</w:t>
      </w:r>
      <w:r w:rsidR="00AF2CC6">
        <w:rPr>
          <w:sz w:val="24"/>
        </w:rPr>
        <w:t>rgede</w:t>
      </w:r>
      <w:r>
        <w:rPr>
          <w:sz w:val="24"/>
        </w:rPr>
        <w:t xml:space="preserve"> geçen;</w:t>
      </w:r>
    </w:p>
    <w:p w:rsidR="00AE2B64" w:rsidRDefault="002A10E0">
      <w:pPr>
        <w:pStyle w:val="ListeParagraf"/>
        <w:numPr>
          <w:ilvl w:val="1"/>
          <w:numId w:val="9"/>
        </w:numPr>
        <w:tabs>
          <w:tab w:val="left" w:pos="1197"/>
        </w:tabs>
        <w:spacing w:before="41"/>
        <w:ind w:firstLine="720"/>
        <w:rPr>
          <w:sz w:val="24"/>
        </w:rPr>
      </w:pPr>
      <w:r>
        <w:rPr>
          <w:b/>
          <w:sz w:val="24"/>
        </w:rPr>
        <w:t xml:space="preserve">Öğrenci: </w:t>
      </w:r>
      <w:r>
        <w:rPr>
          <w:sz w:val="24"/>
        </w:rPr>
        <w:t>Avrasya Üniversitesi</w:t>
      </w:r>
      <w:r>
        <w:rPr>
          <w:spacing w:val="-2"/>
          <w:sz w:val="24"/>
        </w:rPr>
        <w:t xml:space="preserve"> </w:t>
      </w:r>
      <w:r>
        <w:rPr>
          <w:sz w:val="24"/>
        </w:rPr>
        <w:t>Öğrencilerini</w:t>
      </w:r>
    </w:p>
    <w:p w:rsidR="00AE2B64" w:rsidRDefault="002A10E0">
      <w:pPr>
        <w:pStyle w:val="ListeParagraf"/>
        <w:numPr>
          <w:ilvl w:val="1"/>
          <w:numId w:val="9"/>
        </w:numPr>
        <w:tabs>
          <w:tab w:val="left" w:pos="1197"/>
        </w:tabs>
        <w:spacing w:before="41"/>
        <w:ind w:firstLine="720"/>
        <w:rPr>
          <w:sz w:val="24"/>
        </w:rPr>
      </w:pPr>
      <w:r>
        <w:rPr>
          <w:b/>
          <w:sz w:val="24"/>
        </w:rPr>
        <w:t xml:space="preserve">Üniversite: </w:t>
      </w:r>
      <w:r>
        <w:rPr>
          <w:sz w:val="24"/>
        </w:rPr>
        <w:t>Avrasya</w:t>
      </w:r>
      <w:r>
        <w:rPr>
          <w:spacing w:val="-1"/>
          <w:sz w:val="24"/>
        </w:rPr>
        <w:t xml:space="preserve"> </w:t>
      </w:r>
      <w:r>
        <w:rPr>
          <w:sz w:val="24"/>
        </w:rPr>
        <w:t>Üniversitesini,</w:t>
      </w:r>
    </w:p>
    <w:p w:rsidR="00AE2B64" w:rsidRDefault="002A10E0">
      <w:pPr>
        <w:pStyle w:val="ListeParagraf"/>
        <w:numPr>
          <w:ilvl w:val="1"/>
          <w:numId w:val="9"/>
        </w:numPr>
        <w:tabs>
          <w:tab w:val="left" w:pos="1197"/>
        </w:tabs>
        <w:spacing w:before="43"/>
        <w:ind w:firstLine="720"/>
        <w:rPr>
          <w:sz w:val="24"/>
        </w:rPr>
      </w:pPr>
      <w:r>
        <w:rPr>
          <w:b/>
          <w:sz w:val="24"/>
        </w:rPr>
        <w:t xml:space="preserve">Yurtlar: </w:t>
      </w:r>
      <w:r>
        <w:rPr>
          <w:sz w:val="24"/>
        </w:rPr>
        <w:t>Avrasya Üniversitesi</w:t>
      </w:r>
      <w:r>
        <w:rPr>
          <w:spacing w:val="-4"/>
          <w:sz w:val="24"/>
        </w:rPr>
        <w:t xml:space="preserve"> </w:t>
      </w:r>
      <w:r w:rsidR="006974A7">
        <w:rPr>
          <w:spacing w:val="-4"/>
          <w:sz w:val="24"/>
        </w:rPr>
        <w:t xml:space="preserve">Özel Öğrenci </w:t>
      </w:r>
      <w:r>
        <w:rPr>
          <w:sz w:val="24"/>
        </w:rPr>
        <w:t>Yurtlarını,</w:t>
      </w:r>
    </w:p>
    <w:p w:rsidR="00AE2B64" w:rsidRDefault="002A10E0">
      <w:pPr>
        <w:pStyle w:val="ListeParagraf"/>
        <w:numPr>
          <w:ilvl w:val="1"/>
          <w:numId w:val="9"/>
        </w:numPr>
        <w:tabs>
          <w:tab w:val="left" w:pos="1197"/>
        </w:tabs>
        <w:spacing w:before="41" w:line="276" w:lineRule="auto"/>
        <w:ind w:right="2580" w:firstLine="720"/>
        <w:rPr>
          <w:sz w:val="24"/>
        </w:rPr>
      </w:pPr>
      <w:r>
        <w:rPr>
          <w:b/>
          <w:sz w:val="24"/>
        </w:rPr>
        <w:t xml:space="preserve">Yurtlar Yönetimi: </w:t>
      </w:r>
      <w:r>
        <w:rPr>
          <w:sz w:val="24"/>
        </w:rPr>
        <w:t>Yurtlar Müdürü ve Yurt Müdürlerini, ifade</w:t>
      </w:r>
      <w:r>
        <w:rPr>
          <w:spacing w:val="-2"/>
          <w:sz w:val="24"/>
        </w:rPr>
        <w:t xml:space="preserve"> </w:t>
      </w:r>
      <w:r>
        <w:rPr>
          <w:sz w:val="24"/>
        </w:rPr>
        <w:t>eder.</w:t>
      </w:r>
    </w:p>
    <w:p w:rsidR="00AE2B64" w:rsidRDefault="00AE2B64">
      <w:pPr>
        <w:pStyle w:val="GvdeMetni"/>
        <w:ind w:left="0" w:firstLine="0"/>
      </w:pPr>
    </w:p>
    <w:p w:rsidR="00AE2B64" w:rsidRDefault="00AE2B64">
      <w:pPr>
        <w:pStyle w:val="GvdeMetni"/>
        <w:spacing w:before="8"/>
        <w:ind w:left="0" w:firstLine="0"/>
        <w:rPr>
          <w:sz w:val="31"/>
        </w:rPr>
      </w:pPr>
    </w:p>
    <w:p w:rsidR="00AE2B64" w:rsidRDefault="002A10E0">
      <w:pPr>
        <w:pStyle w:val="Balk2"/>
      </w:pPr>
      <w:r>
        <w:t>İKİNCİ BÖLÜM</w:t>
      </w:r>
    </w:p>
    <w:p w:rsidR="00AE2B64" w:rsidRDefault="002A10E0">
      <w:pPr>
        <w:pStyle w:val="Balk3"/>
        <w:spacing w:before="149" w:line="360" w:lineRule="auto"/>
        <w:ind w:left="2466" w:right="300" w:hanging="1443"/>
      </w:pPr>
      <w:r>
        <w:t>Organlar, Yurtlar Yönetim Kurulu, Yurtlara Alınma ve Yurtlardan Ayrılma, Disiplin İşlemleri, Güvenlik ve Yurt Ücreti</w:t>
      </w:r>
    </w:p>
    <w:p w:rsidR="00AE2B64" w:rsidRDefault="00AE2B64">
      <w:pPr>
        <w:pStyle w:val="GvdeMetni"/>
        <w:spacing w:before="6"/>
        <w:ind w:left="0" w:firstLine="0"/>
        <w:rPr>
          <w:b/>
          <w:sz w:val="27"/>
        </w:rPr>
      </w:pPr>
    </w:p>
    <w:p w:rsidR="00AE2B64" w:rsidRDefault="00CC51E0">
      <w:pPr>
        <w:spacing w:before="1" w:line="276" w:lineRule="auto"/>
        <w:ind w:left="116" w:right="8214"/>
        <w:rPr>
          <w:b/>
          <w:sz w:val="24"/>
        </w:rPr>
      </w:pPr>
      <w:r>
        <w:rPr>
          <w:b/>
          <w:sz w:val="24"/>
        </w:rPr>
        <w:t>Organlar Madde 4</w:t>
      </w:r>
    </w:p>
    <w:p w:rsidR="00AE2B64" w:rsidRDefault="002A10E0">
      <w:pPr>
        <w:pStyle w:val="ListeParagraf"/>
        <w:numPr>
          <w:ilvl w:val="0"/>
          <w:numId w:val="8"/>
        </w:numPr>
        <w:tabs>
          <w:tab w:val="left" w:pos="825"/>
        </w:tabs>
        <w:spacing w:line="270" w:lineRule="exact"/>
        <w:rPr>
          <w:sz w:val="24"/>
        </w:rPr>
      </w:pPr>
      <w:r>
        <w:rPr>
          <w:sz w:val="24"/>
        </w:rPr>
        <w:t>Yurtların</w:t>
      </w:r>
      <w:r>
        <w:rPr>
          <w:spacing w:val="-1"/>
          <w:sz w:val="24"/>
        </w:rPr>
        <w:t xml:space="preserve"> </w:t>
      </w:r>
      <w:r>
        <w:rPr>
          <w:sz w:val="24"/>
        </w:rPr>
        <w:t>organları;</w:t>
      </w:r>
    </w:p>
    <w:p w:rsidR="00AE2B64" w:rsidRDefault="002A10E0">
      <w:pPr>
        <w:pStyle w:val="ListeParagraf"/>
        <w:numPr>
          <w:ilvl w:val="1"/>
          <w:numId w:val="8"/>
        </w:numPr>
        <w:tabs>
          <w:tab w:val="left" w:pos="1197"/>
        </w:tabs>
        <w:spacing w:before="43"/>
        <w:rPr>
          <w:sz w:val="24"/>
        </w:rPr>
      </w:pPr>
      <w:r>
        <w:rPr>
          <w:sz w:val="24"/>
        </w:rPr>
        <w:t>Yurtlar Yönetimi</w:t>
      </w:r>
      <w:r>
        <w:rPr>
          <w:spacing w:val="-1"/>
          <w:sz w:val="24"/>
        </w:rPr>
        <w:t xml:space="preserve"> </w:t>
      </w:r>
      <w:r>
        <w:rPr>
          <w:sz w:val="24"/>
        </w:rPr>
        <w:t>ve</w:t>
      </w:r>
    </w:p>
    <w:p w:rsidR="00AE2B64" w:rsidRDefault="002A10E0">
      <w:pPr>
        <w:pStyle w:val="ListeParagraf"/>
        <w:numPr>
          <w:ilvl w:val="1"/>
          <w:numId w:val="8"/>
        </w:numPr>
        <w:tabs>
          <w:tab w:val="left" w:pos="1197"/>
        </w:tabs>
        <w:spacing w:before="41"/>
        <w:rPr>
          <w:sz w:val="24"/>
        </w:rPr>
      </w:pPr>
      <w:r>
        <w:rPr>
          <w:sz w:val="24"/>
        </w:rPr>
        <w:t>Yurtlar Yönetim</w:t>
      </w:r>
      <w:r>
        <w:rPr>
          <w:spacing w:val="-1"/>
          <w:sz w:val="24"/>
        </w:rPr>
        <w:t xml:space="preserve"> </w:t>
      </w:r>
      <w:r>
        <w:rPr>
          <w:sz w:val="24"/>
        </w:rPr>
        <w:t>Kurulu’dur.</w:t>
      </w:r>
    </w:p>
    <w:p w:rsidR="00AE2B64" w:rsidRDefault="00AE2B64">
      <w:pPr>
        <w:pStyle w:val="GvdeMetni"/>
        <w:spacing w:before="6"/>
        <w:ind w:left="0" w:firstLine="0"/>
        <w:rPr>
          <w:sz w:val="31"/>
        </w:rPr>
      </w:pPr>
    </w:p>
    <w:p w:rsidR="00AE2B64" w:rsidRDefault="00CC51E0">
      <w:pPr>
        <w:pStyle w:val="Balk3"/>
        <w:spacing w:line="278" w:lineRule="auto"/>
        <w:ind w:right="6733"/>
      </w:pPr>
      <w:r>
        <w:t>Yurtlar yönetim kurulu Madde 5</w:t>
      </w:r>
    </w:p>
    <w:p w:rsidR="00AE2B64" w:rsidRPr="00900F0C" w:rsidRDefault="002A10E0" w:rsidP="00900F0C">
      <w:pPr>
        <w:pStyle w:val="ListeParagraf"/>
        <w:numPr>
          <w:ilvl w:val="0"/>
          <w:numId w:val="7"/>
        </w:numPr>
        <w:tabs>
          <w:tab w:val="left" w:pos="825"/>
        </w:tabs>
        <w:spacing w:before="68" w:line="276" w:lineRule="auto"/>
        <w:ind w:right="117" w:hanging="360"/>
        <w:jc w:val="both"/>
        <w:rPr>
          <w:sz w:val="24"/>
        </w:rPr>
      </w:pPr>
      <w:r w:rsidRPr="00CC51E0">
        <w:rPr>
          <w:sz w:val="24"/>
        </w:rPr>
        <w:t>Yurtlar Yönetim Kurulu; öğrenci işleriyle görevli Rektör Yardımcısı, Yurtlar Müdürü, Yurt Müdürleri ve Mütevelli Heyet Başkanı’</w:t>
      </w:r>
      <w:r w:rsidR="006974A7">
        <w:rPr>
          <w:sz w:val="24"/>
        </w:rPr>
        <w:t xml:space="preserve"> </w:t>
      </w:r>
      <w:r w:rsidRPr="00CC51E0">
        <w:rPr>
          <w:sz w:val="24"/>
        </w:rPr>
        <w:t xml:space="preserve">nın iki </w:t>
      </w:r>
      <w:r w:rsidRPr="00CC51E0">
        <w:rPr>
          <w:spacing w:val="-3"/>
          <w:sz w:val="24"/>
        </w:rPr>
        <w:t xml:space="preserve">yıl </w:t>
      </w:r>
      <w:r w:rsidRPr="00CC51E0">
        <w:rPr>
          <w:sz w:val="24"/>
        </w:rPr>
        <w:t>için tayin edeceği iki öğretim elemanından oluşur. Öğrenci işlerinden sorumlu Rektör Yardımcısı Yönetim Kurulu Başka</w:t>
      </w:r>
      <w:r w:rsidR="006974A7">
        <w:rPr>
          <w:sz w:val="24"/>
        </w:rPr>
        <w:t>nıdır. Yurtlar Yönetim Kurulu; y</w:t>
      </w:r>
      <w:r w:rsidRPr="00CC51E0">
        <w:rPr>
          <w:sz w:val="24"/>
        </w:rPr>
        <w:t xml:space="preserve">urtların genel yönetim, gelişme ve düzenlenmesi </w:t>
      </w:r>
      <w:r w:rsidRPr="00CC51E0">
        <w:rPr>
          <w:sz w:val="24"/>
        </w:rPr>
        <w:lastRenderedPageBreak/>
        <w:t>ile ilgili konularda kararlar alır, yurtlarda uygulanacak genel kural ve ilkeleri saptar, Kurul’a gelen şikâyet ve önerileri inceleyip karara</w:t>
      </w:r>
      <w:r w:rsidRPr="00CC51E0">
        <w:rPr>
          <w:spacing w:val="-5"/>
          <w:sz w:val="24"/>
        </w:rPr>
        <w:t xml:space="preserve"> </w:t>
      </w:r>
      <w:r w:rsidRPr="00CC51E0">
        <w:rPr>
          <w:sz w:val="24"/>
        </w:rPr>
        <w:t>bağlar.Kurul öğretim yılı süresince ayda bir kez, olağanüstü hallerde de Başkan veya Yurtlar Müdürü’nün çağrısı üzerine</w:t>
      </w:r>
      <w:r w:rsidRPr="00CC51E0">
        <w:rPr>
          <w:spacing w:val="-2"/>
          <w:sz w:val="24"/>
        </w:rPr>
        <w:t xml:space="preserve"> </w:t>
      </w:r>
      <w:r w:rsidRPr="00900F0C">
        <w:rPr>
          <w:sz w:val="24"/>
        </w:rPr>
        <w:t>toplanır.</w:t>
      </w:r>
    </w:p>
    <w:p w:rsidR="00AE2B64" w:rsidRDefault="002A10E0">
      <w:pPr>
        <w:pStyle w:val="ListeParagraf"/>
        <w:numPr>
          <w:ilvl w:val="0"/>
          <w:numId w:val="7"/>
        </w:numPr>
        <w:tabs>
          <w:tab w:val="left" w:pos="825"/>
        </w:tabs>
        <w:spacing w:line="276" w:lineRule="auto"/>
        <w:ind w:right="114" w:hanging="360"/>
        <w:jc w:val="both"/>
        <w:rPr>
          <w:sz w:val="24"/>
        </w:rPr>
      </w:pPr>
      <w:r>
        <w:rPr>
          <w:sz w:val="24"/>
        </w:rPr>
        <w:t>Öğrenci Konseyi Başkanı veya öğrenci temsilcisi, Yurtlar Yönetim Kurulu Başkanının daveti üzerine, yılda en az iki defa kurula katılır ve oyunu</w:t>
      </w:r>
      <w:r>
        <w:rPr>
          <w:spacing w:val="-3"/>
          <w:sz w:val="24"/>
        </w:rPr>
        <w:t xml:space="preserve"> </w:t>
      </w:r>
      <w:r>
        <w:rPr>
          <w:sz w:val="24"/>
        </w:rPr>
        <w:t>kullanır.</w:t>
      </w:r>
    </w:p>
    <w:p w:rsidR="00AE2B64" w:rsidRDefault="00AE2B64">
      <w:pPr>
        <w:pStyle w:val="GvdeMetni"/>
        <w:ind w:left="0" w:firstLine="0"/>
        <w:rPr>
          <w:sz w:val="28"/>
        </w:rPr>
      </w:pPr>
    </w:p>
    <w:p w:rsidR="00AE2B64" w:rsidRDefault="00CC51E0">
      <w:pPr>
        <w:pStyle w:val="Balk3"/>
        <w:spacing w:line="276" w:lineRule="auto"/>
        <w:ind w:right="7434"/>
      </w:pPr>
      <w:r>
        <w:t>Yurtlar yönetimi Madde 6</w:t>
      </w:r>
    </w:p>
    <w:p w:rsidR="00AE2B64" w:rsidRDefault="002A10E0">
      <w:pPr>
        <w:pStyle w:val="GvdeMetni"/>
        <w:spacing w:line="276" w:lineRule="auto"/>
        <w:ind w:left="116" w:right="113" w:firstLine="0"/>
        <w:jc w:val="both"/>
      </w:pPr>
      <w:r>
        <w:t>Yurtlar Müdürü, Yurtlar Yönetimi’</w:t>
      </w:r>
      <w:r w:rsidR="006974A7">
        <w:t xml:space="preserve"> </w:t>
      </w:r>
      <w:r>
        <w:t>nin üst makamıdır. Yurtlar Müdürü, yurtların yönetim ve geliştirilmesinde izlenecek yolu ve uygulama esaslarını tasarlar, saptar ve Yurtlar Yönetim Kurulu’nun incelemesine ve onayına sunar. Yurtlar Müdürü, Yurtlar Yönetim Kurulu’nun gündemini hazırlar, sekretaryasını yürütür, kararlarını uygulamaya koyar. Yurtlar Yönetimi yurtlara öğrenci kabul eder, bunlarla ilgili kayıtları tutar. Yurtlarda kalan öğrencilerin toplumsal ve kültürel gelişmelerine yardımcı olur, yurtların disiplinini korumak için her türlü önlemi alır. Beş güne kadar yurtlardan uzaklaştırma cezası verebilir. Yurtlar personelinin yönetiminden sorumludur. Yurtların demirbaş ve takibe tabi malzemesinin iyi kullanılmasını, korunmasını, bakımını ve kayıtlarının tutulmasını sağlar.</w:t>
      </w:r>
    </w:p>
    <w:p w:rsidR="00AE2B64" w:rsidRDefault="00AE2B64">
      <w:pPr>
        <w:pStyle w:val="GvdeMetni"/>
        <w:spacing w:before="7"/>
        <w:ind w:left="0" w:firstLine="0"/>
        <w:rPr>
          <w:sz w:val="27"/>
        </w:rPr>
      </w:pPr>
    </w:p>
    <w:p w:rsidR="00AE2B64" w:rsidRDefault="002A10E0">
      <w:pPr>
        <w:pStyle w:val="Balk3"/>
        <w:spacing w:before="1" w:line="276" w:lineRule="auto"/>
        <w:ind w:right="5467"/>
      </w:pPr>
      <w:r>
        <w:t>Yurtlara a</w:t>
      </w:r>
      <w:r w:rsidR="00CC51E0">
        <w:t>lınma ve yurtlarda kalma Madde 7</w:t>
      </w:r>
    </w:p>
    <w:p w:rsidR="00AE2B64" w:rsidRDefault="002A10E0">
      <w:pPr>
        <w:pStyle w:val="ListeParagraf"/>
        <w:numPr>
          <w:ilvl w:val="0"/>
          <w:numId w:val="6"/>
        </w:numPr>
        <w:tabs>
          <w:tab w:val="left" w:pos="825"/>
        </w:tabs>
        <w:spacing w:line="276" w:lineRule="auto"/>
        <w:ind w:right="116" w:hanging="360"/>
        <w:jc w:val="both"/>
        <w:rPr>
          <w:sz w:val="24"/>
        </w:rPr>
      </w:pPr>
      <w:r>
        <w:rPr>
          <w:sz w:val="24"/>
        </w:rPr>
        <w:t>Avrasya Üniversitesi yurtlarından yararlanmak isteyen öğrencilerin Avrasya Üniversitesi öğrencisi olmaları veya üniversiteye kayıt hakkı kazanmaları esastır. Ancak, imkânlar ölçüsünde diğer Yükseköğretim kurumlarında kayıtlı öğrenciler</w:t>
      </w:r>
      <w:r w:rsidR="006974A7">
        <w:rPr>
          <w:sz w:val="24"/>
        </w:rPr>
        <w:t xml:space="preserve"> </w:t>
      </w:r>
      <w:r>
        <w:rPr>
          <w:sz w:val="24"/>
        </w:rPr>
        <w:t>de bu yurtlardan</w:t>
      </w:r>
      <w:r>
        <w:rPr>
          <w:spacing w:val="3"/>
          <w:sz w:val="24"/>
        </w:rPr>
        <w:t xml:space="preserve"> </w:t>
      </w:r>
      <w:r>
        <w:rPr>
          <w:sz w:val="24"/>
        </w:rPr>
        <w:t>yararlanabilirler.</w:t>
      </w:r>
    </w:p>
    <w:p w:rsidR="00AE2B64" w:rsidRDefault="002A10E0">
      <w:pPr>
        <w:pStyle w:val="ListeParagraf"/>
        <w:numPr>
          <w:ilvl w:val="0"/>
          <w:numId w:val="6"/>
        </w:numPr>
        <w:tabs>
          <w:tab w:val="left" w:pos="825"/>
        </w:tabs>
        <w:spacing w:line="276" w:lineRule="auto"/>
        <w:ind w:right="114" w:hanging="360"/>
        <w:jc w:val="both"/>
        <w:rPr>
          <w:sz w:val="24"/>
        </w:rPr>
      </w:pPr>
      <w:r>
        <w:rPr>
          <w:sz w:val="24"/>
        </w:rPr>
        <w:t>Yurtlara öğrenci kabul ve yerleştirme işlemi her akademik yıl için mevcut yurt kapasitesi ve belirlenen esaslar doğrultusunda</w:t>
      </w:r>
      <w:r>
        <w:rPr>
          <w:spacing w:val="1"/>
          <w:sz w:val="24"/>
        </w:rPr>
        <w:t xml:space="preserve"> </w:t>
      </w:r>
      <w:r>
        <w:rPr>
          <w:sz w:val="24"/>
        </w:rPr>
        <w:t>yapılır.</w:t>
      </w:r>
    </w:p>
    <w:p w:rsidR="00AE2B64" w:rsidRDefault="002A10E0">
      <w:pPr>
        <w:pStyle w:val="ListeParagraf"/>
        <w:numPr>
          <w:ilvl w:val="0"/>
          <w:numId w:val="6"/>
        </w:numPr>
        <w:tabs>
          <w:tab w:val="left" w:pos="825"/>
        </w:tabs>
        <w:spacing w:line="276" w:lineRule="auto"/>
        <w:ind w:right="118" w:hanging="360"/>
        <w:jc w:val="both"/>
        <w:rPr>
          <w:sz w:val="24"/>
        </w:rPr>
      </w:pPr>
      <w:r>
        <w:rPr>
          <w:sz w:val="24"/>
        </w:rPr>
        <w:t>Akademik Takvimde belirtilen dönem başlangıç ve bitiş tarihleri, yurtların açılış ve kapanış tarihleri olarak kabul</w:t>
      </w:r>
      <w:r>
        <w:rPr>
          <w:spacing w:val="-1"/>
          <w:sz w:val="24"/>
        </w:rPr>
        <w:t xml:space="preserve"> </w:t>
      </w:r>
      <w:r>
        <w:rPr>
          <w:sz w:val="24"/>
        </w:rPr>
        <w:t>edilir.</w:t>
      </w:r>
    </w:p>
    <w:p w:rsidR="00AE2B64" w:rsidRDefault="002A10E0">
      <w:pPr>
        <w:pStyle w:val="ListeParagraf"/>
        <w:numPr>
          <w:ilvl w:val="0"/>
          <w:numId w:val="6"/>
        </w:numPr>
        <w:tabs>
          <w:tab w:val="left" w:pos="825"/>
        </w:tabs>
        <w:spacing w:line="276" w:lineRule="auto"/>
        <w:ind w:right="119" w:hanging="360"/>
        <w:jc w:val="both"/>
        <w:rPr>
          <w:sz w:val="24"/>
        </w:rPr>
      </w:pPr>
      <w:r>
        <w:rPr>
          <w:sz w:val="24"/>
        </w:rPr>
        <w:t xml:space="preserve">Yurtlar Yönetimi, akademik </w:t>
      </w:r>
      <w:r>
        <w:rPr>
          <w:spacing w:val="-3"/>
          <w:sz w:val="24"/>
        </w:rPr>
        <w:t xml:space="preserve">yıl </w:t>
      </w:r>
      <w:r>
        <w:rPr>
          <w:sz w:val="24"/>
        </w:rPr>
        <w:t>başlangıcından önce oluşan talep doğrultusunda yurt binalarını kız ve erkek yurtları olarak yeniden belirleme yetkisine</w:t>
      </w:r>
      <w:r>
        <w:rPr>
          <w:spacing w:val="3"/>
          <w:sz w:val="24"/>
        </w:rPr>
        <w:t xml:space="preserve"> </w:t>
      </w:r>
      <w:r>
        <w:rPr>
          <w:sz w:val="24"/>
        </w:rPr>
        <w:t>sahiptir.</w:t>
      </w:r>
    </w:p>
    <w:p w:rsidR="00AE2B64" w:rsidRDefault="002A10E0">
      <w:pPr>
        <w:pStyle w:val="ListeParagraf"/>
        <w:numPr>
          <w:ilvl w:val="0"/>
          <w:numId w:val="6"/>
        </w:numPr>
        <w:tabs>
          <w:tab w:val="left" w:pos="825"/>
        </w:tabs>
        <w:spacing w:line="276" w:lineRule="auto"/>
        <w:ind w:right="116" w:hanging="360"/>
        <w:jc w:val="both"/>
        <w:rPr>
          <w:sz w:val="24"/>
        </w:rPr>
      </w:pPr>
      <w:r>
        <w:rPr>
          <w:sz w:val="24"/>
        </w:rPr>
        <w:t>Yabancı uyruklu öğrencilere uygulanacak sistemi ve yurtlara alınacak yabancı uyruklu öğrenci sayısını Mütevelli Heyeti</w:t>
      </w:r>
      <w:r>
        <w:rPr>
          <w:spacing w:val="1"/>
          <w:sz w:val="24"/>
        </w:rPr>
        <w:t xml:space="preserve"> </w:t>
      </w:r>
      <w:r>
        <w:rPr>
          <w:sz w:val="24"/>
        </w:rPr>
        <w:t>saptar.</w:t>
      </w:r>
    </w:p>
    <w:p w:rsidR="00AE2B64" w:rsidRDefault="002A10E0">
      <w:pPr>
        <w:pStyle w:val="ListeParagraf"/>
        <w:numPr>
          <w:ilvl w:val="0"/>
          <w:numId w:val="6"/>
        </w:numPr>
        <w:tabs>
          <w:tab w:val="left" w:pos="825"/>
        </w:tabs>
        <w:spacing w:line="276" w:lineRule="auto"/>
        <w:ind w:right="115" w:hanging="360"/>
        <w:jc w:val="both"/>
        <w:rPr>
          <w:sz w:val="24"/>
        </w:rPr>
      </w:pPr>
      <w:r>
        <w:rPr>
          <w:sz w:val="24"/>
        </w:rPr>
        <w:t>Herhangi bir suçtan hüküm giymiş veya haklarında kovuşturma açılmış bulunan öğrencilerin affa uğramış olsalar ve/veya haklarındaki hukuki işlemin yürütmesi mahkemelerce durdurulmuş olsa dahi- yurtlara alınıp alınmayacağı Yurtlar Yönetim Kurulu’nda görüşülerek karara</w:t>
      </w:r>
      <w:r>
        <w:rPr>
          <w:spacing w:val="1"/>
          <w:sz w:val="24"/>
        </w:rPr>
        <w:t xml:space="preserve"> </w:t>
      </w:r>
      <w:r>
        <w:rPr>
          <w:sz w:val="24"/>
        </w:rPr>
        <w:t>bağlanır.</w:t>
      </w:r>
    </w:p>
    <w:p w:rsidR="00AE2B64" w:rsidRDefault="002A10E0">
      <w:pPr>
        <w:pStyle w:val="ListeParagraf"/>
        <w:numPr>
          <w:ilvl w:val="0"/>
          <w:numId w:val="6"/>
        </w:numPr>
        <w:tabs>
          <w:tab w:val="left" w:pos="825"/>
        </w:tabs>
        <w:spacing w:line="276" w:lineRule="auto"/>
        <w:ind w:right="113" w:hanging="360"/>
        <w:jc w:val="both"/>
        <w:rPr>
          <w:sz w:val="24"/>
        </w:rPr>
      </w:pPr>
      <w:r>
        <w:rPr>
          <w:sz w:val="24"/>
        </w:rPr>
        <w:t>Yurt Müdürü, yurtta kalmaları yetkili ve ilgili makamlarca sakıncalı görülen öğrencilerin yurt</w:t>
      </w:r>
      <w:r w:rsidR="006974A7">
        <w:rPr>
          <w:sz w:val="24"/>
        </w:rPr>
        <w:t>lara alınmalarını yasaklar</w:t>
      </w:r>
      <w:r>
        <w:rPr>
          <w:sz w:val="24"/>
        </w:rPr>
        <w:t xml:space="preserve">, </w:t>
      </w:r>
      <w:r>
        <w:rPr>
          <w:spacing w:val="-3"/>
          <w:sz w:val="24"/>
        </w:rPr>
        <w:t xml:space="preserve">ya </w:t>
      </w:r>
      <w:r>
        <w:rPr>
          <w:sz w:val="24"/>
        </w:rPr>
        <w:t>da yurtlarla ilişiklerini keserek Yönetim Kurulunu bilgilendirir.</w:t>
      </w:r>
    </w:p>
    <w:p w:rsidR="00AE2B64" w:rsidRDefault="002A10E0">
      <w:pPr>
        <w:pStyle w:val="ListeParagraf"/>
        <w:numPr>
          <w:ilvl w:val="0"/>
          <w:numId w:val="6"/>
        </w:numPr>
        <w:tabs>
          <w:tab w:val="left" w:pos="825"/>
        </w:tabs>
        <w:spacing w:line="276" w:lineRule="auto"/>
        <w:ind w:right="113" w:hanging="360"/>
        <w:jc w:val="both"/>
        <w:rPr>
          <w:sz w:val="24"/>
        </w:rPr>
      </w:pPr>
      <w:r>
        <w:rPr>
          <w:sz w:val="24"/>
        </w:rPr>
        <w:t>Kendisine yer tahsisi yapılmış olmasına rağmen, Akademik Takvimde belirtilen derslerin başlama tarihinden itibaren 7 gün içerisinde kayıt işlemlerini ve mali yükümlülüklerini yerine getirmeyen veya geçerli mazeret bildirmeksizin yurtlara giriş yapmayan öğrencilerin kaydı silinir</w:t>
      </w:r>
      <w:r w:rsidR="00185317">
        <w:rPr>
          <w:sz w:val="24"/>
        </w:rPr>
        <w:t>. Bu konuda k</w:t>
      </w:r>
      <w:r>
        <w:rPr>
          <w:sz w:val="24"/>
        </w:rPr>
        <w:t>artlı giriş sistem kayıtları yeterli kanıt</w:t>
      </w:r>
      <w:r>
        <w:rPr>
          <w:spacing w:val="-17"/>
          <w:sz w:val="24"/>
        </w:rPr>
        <w:t xml:space="preserve"> </w:t>
      </w:r>
      <w:r w:rsidR="00185317">
        <w:rPr>
          <w:sz w:val="24"/>
        </w:rPr>
        <w:t>sayılır</w:t>
      </w:r>
      <w:r>
        <w:rPr>
          <w:sz w:val="24"/>
        </w:rPr>
        <w:t>.</w:t>
      </w:r>
    </w:p>
    <w:p w:rsidR="00AE2B64" w:rsidRDefault="002A10E0">
      <w:pPr>
        <w:pStyle w:val="ListeParagraf"/>
        <w:numPr>
          <w:ilvl w:val="0"/>
          <w:numId w:val="6"/>
        </w:numPr>
        <w:tabs>
          <w:tab w:val="left" w:pos="825"/>
        </w:tabs>
        <w:spacing w:line="276" w:lineRule="auto"/>
        <w:ind w:right="116" w:hanging="360"/>
        <w:jc w:val="both"/>
        <w:rPr>
          <w:sz w:val="24"/>
        </w:rPr>
      </w:pPr>
      <w:r>
        <w:rPr>
          <w:sz w:val="24"/>
        </w:rPr>
        <w:t>Yurttan çıkarma kararlarına karşı beş gün içinde Mütevelli Heyet Başkanlığına itirazda bulunulabilir. Ancak itiraz çıkarma kararının uygulanmasını</w:t>
      </w:r>
      <w:r>
        <w:rPr>
          <w:spacing w:val="-2"/>
          <w:sz w:val="24"/>
        </w:rPr>
        <w:t xml:space="preserve"> </w:t>
      </w:r>
      <w:r>
        <w:rPr>
          <w:sz w:val="24"/>
        </w:rPr>
        <w:t>durdurmaz.</w:t>
      </w:r>
    </w:p>
    <w:p w:rsidR="00AE2B64" w:rsidRDefault="00AE2B64">
      <w:pPr>
        <w:spacing w:line="276" w:lineRule="auto"/>
        <w:jc w:val="both"/>
        <w:rPr>
          <w:sz w:val="24"/>
        </w:rPr>
        <w:sectPr w:rsidR="00AE2B64">
          <w:pgSz w:w="11910" w:h="16840"/>
          <w:pgMar w:top="760" w:right="1300" w:bottom="280" w:left="1300" w:header="708" w:footer="708" w:gutter="0"/>
          <w:cols w:space="708"/>
        </w:sectPr>
      </w:pPr>
    </w:p>
    <w:p w:rsidR="00AE2B64" w:rsidRDefault="00CC51E0">
      <w:pPr>
        <w:pStyle w:val="Balk3"/>
        <w:spacing w:before="72" w:line="276" w:lineRule="auto"/>
        <w:ind w:right="7140"/>
      </w:pPr>
      <w:r>
        <w:lastRenderedPageBreak/>
        <w:t>Yurtlardan ayrılma Madde 8</w:t>
      </w:r>
    </w:p>
    <w:p w:rsidR="00AE2B64" w:rsidRDefault="002A10E0">
      <w:pPr>
        <w:pStyle w:val="ListeParagraf"/>
        <w:numPr>
          <w:ilvl w:val="0"/>
          <w:numId w:val="5"/>
        </w:numPr>
        <w:tabs>
          <w:tab w:val="left" w:pos="825"/>
        </w:tabs>
        <w:spacing w:line="276" w:lineRule="auto"/>
        <w:ind w:right="114" w:hanging="360"/>
        <w:jc w:val="both"/>
        <w:rPr>
          <w:sz w:val="24"/>
        </w:rPr>
      </w:pPr>
      <w:r>
        <w:rPr>
          <w:sz w:val="24"/>
        </w:rPr>
        <w:t xml:space="preserve">Yurtlarda kalmakta olan öğrenciler dönem içerisinde ve dönem sonlarında yurttan ayrılmadan önce Yurt İdaresine başvurarak ayrılma işlemlerini yerine getirmekle yükümlüdürler. Yurttan habersizce ayrılan öğrencilerin odalarında bırakmış oldukları eşyalar Yurt İdaresince toplanarak depoya alınır. 30 gün süresince öğrenci tarafından alınmayan eşyalar </w:t>
      </w:r>
      <w:r w:rsidR="00185317">
        <w:rPr>
          <w:sz w:val="24"/>
        </w:rPr>
        <w:t xml:space="preserve">düzenlenen bir tutanakla </w:t>
      </w:r>
      <w:r>
        <w:rPr>
          <w:sz w:val="24"/>
        </w:rPr>
        <w:t>elden çıkartılır. Depoya alınan bu eşyaların olası hasar veya kayıplarından Yurt İdaresi sorumlu</w:t>
      </w:r>
      <w:r>
        <w:rPr>
          <w:spacing w:val="1"/>
          <w:sz w:val="24"/>
        </w:rPr>
        <w:t xml:space="preserve"> </w:t>
      </w:r>
      <w:r>
        <w:rPr>
          <w:sz w:val="24"/>
        </w:rPr>
        <w:t>değildir.</w:t>
      </w:r>
    </w:p>
    <w:p w:rsidR="00AE2B64" w:rsidRDefault="002A10E0">
      <w:pPr>
        <w:pStyle w:val="ListeParagraf"/>
        <w:numPr>
          <w:ilvl w:val="0"/>
          <w:numId w:val="5"/>
        </w:numPr>
        <w:tabs>
          <w:tab w:val="left" w:pos="825"/>
        </w:tabs>
        <w:spacing w:line="276" w:lineRule="auto"/>
        <w:ind w:right="112" w:hanging="360"/>
        <w:jc w:val="both"/>
        <w:rPr>
          <w:sz w:val="24"/>
        </w:rPr>
      </w:pPr>
      <w:r>
        <w:rPr>
          <w:sz w:val="24"/>
        </w:rPr>
        <w:t>Güz dönemi sonunda yurttan ayrılmak isteyen öğrenciler, bir sonraki dönem için akademik takvimde belirtilen ders başlangıç tarihinden 10 gün öncesine kadar Yurt İdaresini bilgilendirerek yurt çıkış işlemlerini tamamlamakla yükümlüdür. Belirtilen tarihe kadar bu işlemi yapmayan öğrenciler Bahar Dönemi için yurtta kalmayı ve yurt ücretini ödemeyi kabul etmiş</w:t>
      </w:r>
      <w:r>
        <w:rPr>
          <w:spacing w:val="-2"/>
          <w:sz w:val="24"/>
        </w:rPr>
        <w:t xml:space="preserve"> </w:t>
      </w:r>
      <w:r>
        <w:rPr>
          <w:sz w:val="24"/>
        </w:rPr>
        <w:t>sayılırlar.</w:t>
      </w:r>
    </w:p>
    <w:p w:rsidR="00AE2B64" w:rsidRDefault="002A10E0">
      <w:pPr>
        <w:pStyle w:val="ListeParagraf"/>
        <w:numPr>
          <w:ilvl w:val="0"/>
          <w:numId w:val="5"/>
        </w:numPr>
        <w:tabs>
          <w:tab w:val="left" w:pos="825"/>
        </w:tabs>
        <w:spacing w:line="276" w:lineRule="auto"/>
        <w:ind w:right="113" w:hanging="360"/>
        <w:jc w:val="both"/>
        <w:rPr>
          <w:sz w:val="24"/>
        </w:rPr>
      </w:pPr>
      <w:r>
        <w:rPr>
          <w:sz w:val="24"/>
        </w:rPr>
        <w:t>Bahar Dönemi sonunda, bir sonraki eğitim yılı için yurtta kalmaya devam etmek isteyen burslu öğrenciler, Yurt Talep Formlarını, burssuz öğrenciler ise Yurt Talep Formları ile birlikte üniversite tarafından belirlenen avans ücreti dekontlarını belirtilen süre ve koşullar çerçevesinde, Yurt İdaresine teslim etmek sureti ile yurt rezervasyonlarını yaptırırlar. Bu işlemi yapmayan öğrencilere yer tahsisi yapılmaz. Başvuruda bulunmayan öğrencilerin sonradan yurt isteğinde bulunmaları halinde, talepleri ancak yeni öğrenci kayıtları tamamlandıktan sonra değerlendirilir.</w:t>
      </w:r>
    </w:p>
    <w:p w:rsidR="00AE2B64" w:rsidRDefault="002A10E0">
      <w:pPr>
        <w:pStyle w:val="ListeParagraf"/>
        <w:numPr>
          <w:ilvl w:val="0"/>
          <w:numId w:val="5"/>
        </w:numPr>
        <w:tabs>
          <w:tab w:val="left" w:pos="825"/>
        </w:tabs>
        <w:spacing w:line="276" w:lineRule="auto"/>
        <w:ind w:right="115" w:hanging="360"/>
        <w:jc w:val="both"/>
        <w:rPr>
          <w:sz w:val="24"/>
        </w:rPr>
      </w:pPr>
      <w:r>
        <w:rPr>
          <w:sz w:val="24"/>
        </w:rPr>
        <w:t>Kendisine tahsis edilmiş olan yurdunu ve/veya odasını değiştirmek isteyen öğrencilerin Yurtlar Müdürlüğü’</w:t>
      </w:r>
      <w:r w:rsidR="00185317">
        <w:rPr>
          <w:sz w:val="24"/>
        </w:rPr>
        <w:t xml:space="preserve"> yazılı </w:t>
      </w:r>
      <w:r>
        <w:rPr>
          <w:sz w:val="24"/>
        </w:rPr>
        <w:t>ne şahsen başvuruda bulunmaları gerekir. Başvurular başvuru anındaki müsaitlik durumuna göre</w:t>
      </w:r>
      <w:r>
        <w:rPr>
          <w:spacing w:val="-5"/>
          <w:sz w:val="24"/>
        </w:rPr>
        <w:t xml:space="preserve"> </w:t>
      </w:r>
      <w:r>
        <w:rPr>
          <w:sz w:val="24"/>
        </w:rPr>
        <w:t>değerlendirilir.</w:t>
      </w:r>
    </w:p>
    <w:p w:rsidR="00AE2B64" w:rsidRDefault="002A10E0">
      <w:pPr>
        <w:pStyle w:val="ListeParagraf"/>
        <w:numPr>
          <w:ilvl w:val="0"/>
          <w:numId w:val="5"/>
        </w:numPr>
        <w:tabs>
          <w:tab w:val="left" w:pos="825"/>
        </w:tabs>
        <w:spacing w:line="276" w:lineRule="auto"/>
        <w:ind w:right="113" w:hanging="360"/>
        <w:jc w:val="both"/>
        <w:rPr>
          <w:sz w:val="24"/>
        </w:rPr>
      </w:pPr>
      <w:r>
        <w:rPr>
          <w:sz w:val="24"/>
        </w:rPr>
        <w:t xml:space="preserve">Yurtlarda kalan öğrenci, yurt yönetiminden teslim aldığı bütün eşya ve malzemeden sorumludur. Öğrenci yurttan ayrılırken teslim aldığı tüm </w:t>
      </w:r>
      <w:r w:rsidR="00185317">
        <w:rPr>
          <w:sz w:val="24"/>
        </w:rPr>
        <w:t xml:space="preserve">eşya ve </w:t>
      </w:r>
      <w:r>
        <w:rPr>
          <w:sz w:val="24"/>
        </w:rPr>
        <w:t xml:space="preserve">malzemeyi Yurt İdaresine eksiksiz ve hasarsız olarak teslim etmekle yükümlüdür. Kayıp </w:t>
      </w:r>
      <w:r>
        <w:rPr>
          <w:spacing w:val="3"/>
          <w:sz w:val="24"/>
        </w:rPr>
        <w:t xml:space="preserve">ve </w:t>
      </w:r>
      <w:r>
        <w:rPr>
          <w:sz w:val="24"/>
        </w:rPr>
        <w:t>hasarlı eşya / malzeme bedeli öğrenciden tahsil edilir. Öğrencinin malzeme bedelini kendisine tanınan süre içerisinde ödememesi durumunda bu tarihten itibaren yasal faiz uygulaması başlatılır ve öğrenci hakkında soruşturma açılır. Yurtlar Müdürlüğü’nce hiçbir başvurusu işleme konmaz. Kendisine belgeleri teslim</w:t>
      </w:r>
      <w:r>
        <w:rPr>
          <w:spacing w:val="-3"/>
          <w:sz w:val="24"/>
        </w:rPr>
        <w:t xml:space="preserve"> </w:t>
      </w:r>
      <w:r>
        <w:rPr>
          <w:sz w:val="24"/>
        </w:rPr>
        <w:t>edilmez.</w:t>
      </w:r>
    </w:p>
    <w:p w:rsidR="00AE2B64" w:rsidRDefault="00AE2B64">
      <w:pPr>
        <w:pStyle w:val="GvdeMetni"/>
        <w:spacing w:before="8"/>
        <w:ind w:left="0" w:firstLine="0"/>
        <w:rPr>
          <w:sz w:val="27"/>
        </w:rPr>
      </w:pPr>
    </w:p>
    <w:p w:rsidR="00AE2B64" w:rsidRDefault="002A10E0">
      <w:pPr>
        <w:pStyle w:val="Balk3"/>
      </w:pPr>
      <w:r>
        <w:t>Yurtlarda Disiplin İşlemleri</w:t>
      </w:r>
    </w:p>
    <w:p w:rsidR="00AE2B64" w:rsidRDefault="00CC51E0">
      <w:pPr>
        <w:spacing w:before="41"/>
        <w:ind w:left="116"/>
        <w:rPr>
          <w:b/>
          <w:sz w:val="24"/>
        </w:rPr>
      </w:pPr>
      <w:r>
        <w:rPr>
          <w:b/>
          <w:sz w:val="24"/>
        </w:rPr>
        <w:t>Madde 9</w:t>
      </w:r>
    </w:p>
    <w:p w:rsidR="00AE2B64" w:rsidRDefault="002A10E0">
      <w:pPr>
        <w:pStyle w:val="ListeParagraf"/>
        <w:numPr>
          <w:ilvl w:val="0"/>
          <w:numId w:val="4"/>
        </w:numPr>
        <w:tabs>
          <w:tab w:val="left" w:pos="825"/>
        </w:tabs>
        <w:spacing w:before="36" w:line="276" w:lineRule="auto"/>
        <w:ind w:right="113" w:hanging="360"/>
        <w:jc w:val="both"/>
        <w:rPr>
          <w:sz w:val="24"/>
        </w:rPr>
      </w:pPr>
      <w:r>
        <w:rPr>
          <w:sz w:val="24"/>
        </w:rPr>
        <w:t xml:space="preserve">Yurtların düzen ve disiplinini bozucu davranışları görülen veya öğrenciliğe yakışmayan tutum ve davranışları saptanan öğrenciler hakkında, Yurt Müdürleri’nce Uyarma ve Kınama cezaları verilebilir. Yurtlar İlke ve Kuralları ile </w:t>
      </w:r>
      <w:hyperlink r:id="rId5">
        <w:r>
          <w:rPr>
            <w:sz w:val="24"/>
          </w:rPr>
          <w:t>Yurtlar</w:t>
        </w:r>
      </w:hyperlink>
      <w:hyperlink r:id="rId6">
        <w:r>
          <w:rPr>
            <w:sz w:val="24"/>
          </w:rPr>
          <w:t xml:space="preserve"> Taahhütnamesi</w:t>
        </w:r>
      </w:hyperlink>
      <w:r>
        <w:rPr>
          <w:sz w:val="24"/>
        </w:rPr>
        <w:t>’nde belirtilen hususlara aykırı davranışları görülen öğrencilerin durumları Yurt Müdürlerinin teklifi ile Yurtlar Müdürü tarafından görüşülmek üzere Yurtlar Yönetim Kuruluna sevk</w:t>
      </w:r>
      <w:r>
        <w:rPr>
          <w:spacing w:val="-4"/>
          <w:sz w:val="24"/>
        </w:rPr>
        <w:t xml:space="preserve"> </w:t>
      </w:r>
      <w:r>
        <w:rPr>
          <w:sz w:val="24"/>
        </w:rPr>
        <w:t>edilir.</w:t>
      </w:r>
    </w:p>
    <w:p w:rsidR="00AE2B64" w:rsidRDefault="002A10E0">
      <w:pPr>
        <w:pStyle w:val="ListeParagraf"/>
        <w:numPr>
          <w:ilvl w:val="0"/>
          <w:numId w:val="4"/>
        </w:numPr>
        <w:tabs>
          <w:tab w:val="left" w:pos="825"/>
        </w:tabs>
        <w:spacing w:before="2"/>
        <w:ind w:hanging="360"/>
        <w:rPr>
          <w:sz w:val="24"/>
        </w:rPr>
      </w:pPr>
      <w:r>
        <w:rPr>
          <w:sz w:val="24"/>
        </w:rPr>
        <w:t>Uyarma cezası gerektiren durum ve davranışlar</w:t>
      </w:r>
      <w:r>
        <w:rPr>
          <w:spacing w:val="-3"/>
          <w:sz w:val="24"/>
        </w:rPr>
        <w:t xml:space="preserve"> </w:t>
      </w:r>
      <w:r>
        <w:rPr>
          <w:sz w:val="24"/>
        </w:rPr>
        <w:t>şunlardır:</w:t>
      </w:r>
    </w:p>
    <w:p w:rsidR="00AE2B64" w:rsidRDefault="002A10E0">
      <w:pPr>
        <w:pStyle w:val="ListeParagraf"/>
        <w:numPr>
          <w:ilvl w:val="1"/>
          <w:numId w:val="4"/>
        </w:numPr>
        <w:tabs>
          <w:tab w:val="left" w:pos="1197"/>
        </w:tabs>
        <w:spacing w:before="40"/>
        <w:rPr>
          <w:sz w:val="24"/>
        </w:rPr>
      </w:pPr>
      <w:r>
        <w:rPr>
          <w:sz w:val="24"/>
        </w:rPr>
        <w:t>Öğrencilik sıfatının gerektirdiği vakara yakışmayan tutum ve davranışta</w:t>
      </w:r>
      <w:r>
        <w:rPr>
          <w:spacing w:val="-13"/>
          <w:sz w:val="24"/>
        </w:rPr>
        <w:t xml:space="preserve"> </w:t>
      </w:r>
      <w:r>
        <w:rPr>
          <w:sz w:val="24"/>
        </w:rPr>
        <w:t>bulunmak.</w:t>
      </w:r>
    </w:p>
    <w:p w:rsidR="00AE2B64" w:rsidRDefault="002A10E0">
      <w:pPr>
        <w:pStyle w:val="ListeParagraf"/>
        <w:numPr>
          <w:ilvl w:val="1"/>
          <w:numId w:val="4"/>
        </w:numPr>
        <w:tabs>
          <w:tab w:val="left" w:pos="1197"/>
        </w:tabs>
        <w:spacing w:before="41"/>
        <w:rPr>
          <w:sz w:val="24"/>
        </w:rPr>
      </w:pPr>
      <w:r>
        <w:rPr>
          <w:sz w:val="24"/>
        </w:rPr>
        <w:t>Kişilerle olan ilişkilerde kaba ve saygısız davranmak; yurt çalışanlarına</w:t>
      </w:r>
      <w:r>
        <w:rPr>
          <w:spacing w:val="54"/>
          <w:sz w:val="24"/>
        </w:rPr>
        <w:t xml:space="preserve"> </w:t>
      </w:r>
      <w:r>
        <w:rPr>
          <w:sz w:val="24"/>
        </w:rPr>
        <w:t>veya</w:t>
      </w:r>
    </w:p>
    <w:p w:rsidR="00AE2B64" w:rsidRDefault="002A10E0">
      <w:pPr>
        <w:pStyle w:val="GvdeMetni"/>
        <w:spacing w:before="43"/>
        <w:ind w:firstLine="0"/>
      </w:pPr>
      <w:r>
        <w:t>sakinlerine onur kırıcı davranışlarda bulunmak.</w:t>
      </w:r>
    </w:p>
    <w:p w:rsidR="00AE2B64" w:rsidRDefault="002A10E0">
      <w:pPr>
        <w:pStyle w:val="ListeParagraf"/>
        <w:numPr>
          <w:ilvl w:val="1"/>
          <w:numId w:val="4"/>
        </w:numPr>
        <w:tabs>
          <w:tab w:val="left" w:pos="1197"/>
        </w:tabs>
        <w:spacing w:before="41"/>
        <w:rPr>
          <w:sz w:val="24"/>
        </w:rPr>
      </w:pPr>
      <w:r>
        <w:rPr>
          <w:sz w:val="24"/>
        </w:rPr>
        <w:t>Odasını,</w:t>
      </w:r>
      <w:r>
        <w:rPr>
          <w:spacing w:val="27"/>
          <w:sz w:val="24"/>
        </w:rPr>
        <w:t xml:space="preserve"> </w:t>
      </w:r>
      <w:r>
        <w:rPr>
          <w:sz w:val="24"/>
        </w:rPr>
        <w:t>ortak</w:t>
      </w:r>
      <w:r>
        <w:rPr>
          <w:spacing w:val="28"/>
          <w:sz w:val="24"/>
        </w:rPr>
        <w:t xml:space="preserve"> </w:t>
      </w:r>
      <w:r>
        <w:rPr>
          <w:sz w:val="24"/>
        </w:rPr>
        <w:t>kullanım</w:t>
      </w:r>
      <w:r>
        <w:rPr>
          <w:spacing w:val="29"/>
          <w:sz w:val="24"/>
        </w:rPr>
        <w:t xml:space="preserve"> </w:t>
      </w:r>
      <w:r>
        <w:rPr>
          <w:sz w:val="24"/>
        </w:rPr>
        <w:t>alanlarını</w:t>
      </w:r>
      <w:r>
        <w:rPr>
          <w:spacing w:val="29"/>
          <w:sz w:val="24"/>
        </w:rPr>
        <w:t xml:space="preserve"> </w:t>
      </w:r>
      <w:r>
        <w:rPr>
          <w:sz w:val="24"/>
        </w:rPr>
        <w:t>ve</w:t>
      </w:r>
      <w:r>
        <w:rPr>
          <w:spacing w:val="27"/>
          <w:sz w:val="24"/>
        </w:rPr>
        <w:t xml:space="preserve"> </w:t>
      </w:r>
      <w:r>
        <w:rPr>
          <w:sz w:val="24"/>
        </w:rPr>
        <w:t>çevresini</w:t>
      </w:r>
      <w:r>
        <w:rPr>
          <w:spacing w:val="29"/>
          <w:sz w:val="24"/>
        </w:rPr>
        <w:t xml:space="preserve"> </w:t>
      </w:r>
      <w:r>
        <w:rPr>
          <w:sz w:val="24"/>
        </w:rPr>
        <w:t>temiz</w:t>
      </w:r>
      <w:r>
        <w:rPr>
          <w:spacing w:val="30"/>
          <w:sz w:val="24"/>
        </w:rPr>
        <w:t xml:space="preserve"> </w:t>
      </w:r>
      <w:r>
        <w:rPr>
          <w:sz w:val="24"/>
        </w:rPr>
        <w:t>ve</w:t>
      </w:r>
      <w:r>
        <w:rPr>
          <w:spacing w:val="28"/>
          <w:sz w:val="24"/>
        </w:rPr>
        <w:t xml:space="preserve"> </w:t>
      </w:r>
      <w:r>
        <w:rPr>
          <w:sz w:val="24"/>
        </w:rPr>
        <w:t>düzenli</w:t>
      </w:r>
      <w:r>
        <w:rPr>
          <w:spacing w:val="27"/>
          <w:sz w:val="24"/>
        </w:rPr>
        <w:t xml:space="preserve"> </w:t>
      </w:r>
      <w:r>
        <w:rPr>
          <w:sz w:val="24"/>
        </w:rPr>
        <w:t>tutmamak,</w:t>
      </w:r>
    </w:p>
    <w:p w:rsidR="00AE2B64" w:rsidRDefault="002A10E0">
      <w:pPr>
        <w:pStyle w:val="GvdeMetni"/>
        <w:spacing w:before="41"/>
        <w:ind w:firstLine="0"/>
      </w:pPr>
      <w:r>
        <w:t>temizlik veya ilaçlama yapılmasına engel teşkil etmek.</w:t>
      </w:r>
    </w:p>
    <w:p w:rsidR="00AE2B64" w:rsidRDefault="002A10E0">
      <w:pPr>
        <w:pStyle w:val="ListeParagraf"/>
        <w:numPr>
          <w:ilvl w:val="1"/>
          <w:numId w:val="4"/>
        </w:numPr>
        <w:tabs>
          <w:tab w:val="left" w:pos="1197"/>
        </w:tabs>
        <w:spacing w:before="41"/>
        <w:rPr>
          <w:sz w:val="24"/>
        </w:rPr>
      </w:pPr>
      <w:r>
        <w:rPr>
          <w:sz w:val="24"/>
        </w:rPr>
        <w:t>Gürültü etmek, ses ve görüntü aletlerini çevreyi rahatsız edecek şekilde</w:t>
      </w:r>
      <w:r>
        <w:rPr>
          <w:spacing w:val="-16"/>
          <w:sz w:val="24"/>
        </w:rPr>
        <w:t xml:space="preserve"> </w:t>
      </w:r>
      <w:r>
        <w:rPr>
          <w:sz w:val="24"/>
        </w:rPr>
        <w:t>kullanmak.</w:t>
      </w:r>
    </w:p>
    <w:p w:rsidR="00AE2B64" w:rsidRDefault="00AE2B64">
      <w:pPr>
        <w:rPr>
          <w:sz w:val="24"/>
        </w:rPr>
        <w:sectPr w:rsidR="00AE2B64">
          <w:pgSz w:w="11910" w:h="16840"/>
          <w:pgMar w:top="760" w:right="1300" w:bottom="280" w:left="1300" w:header="708" w:footer="708" w:gutter="0"/>
          <w:cols w:space="708"/>
        </w:sectPr>
      </w:pPr>
    </w:p>
    <w:p w:rsidR="00AE2B64" w:rsidRDefault="002A10E0">
      <w:pPr>
        <w:pStyle w:val="ListeParagraf"/>
        <w:numPr>
          <w:ilvl w:val="1"/>
          <w:numId w:val="4"/>
        </w:numPr>
        <w:tabs>
          <w:tab w:val="left" w:pos="1197"/>
        </w:tabs>
        <w:spacing w:before="68" w:line="276" w:lineRule="auto"/>
        <w:ind w:right="114"/>
        <w:jc w:val="both"/>
        <w:rPr>
          <w:sz w:val="24"/>
        </w:rPr>
      </w:pPr>
      <w:r>
        <w:rPr>
          <w:sz w:val="24"/>
        </w:rPr>
        <w:lastRenderedPageBreak/>
        <w:t>Yurt Müdürlerince ve görevli yetkililerce kendisinden istenen açıklamaları geçerli bir neden olmadan zamanında yapmamak, çağrı yazılarını almaktan kaçınmak, zamanında cevap vermemek, yurt yöneticilerinin çalışmalarını</w:t>
      </w:r>
      <w:r>
        <w:rPr>
          <w:spacing w:val="-1"/>
          <w:sz w:val="24"/>
        </w:rPr>
        <w:t xml:space="preserve"> </w:t>
      </w:r>
      <w:r>
        <w:rPr>
          <w:sz w:val="24"/>
        </w:rPr>
        <w:t>güçleştirmek.</w:t>
      </w:r>
    </w:p>
    <w:p w:rsidR="00AE2B64" w:rsidRDefault="002A10E0">
      <w:pPr>
        <w:pStyle w:val="ListeParagraf"/>
        <w:numPr>
          <w:ilvl w:val="1"/>
          <w:numId w:val="4"/>
        </w:numPr>
        <w:tabs>
          <w:tab w:val="left" w:pos="1197"/>
        </w:tabs>
        <w:spacing w:line="276" w:lineRule="auto"/>
        <w:ind w:right="112"/>
        <w:jc w:val="both"/>
        <w:rPr>
          <w:sz w:val="24"/>
        </w:rPr>
      </w:pPr>
      <w:r>
        <w:rPr>
          <w:sz w:val="24"/>
        </w:rPr>
        <w:t>Yurt İdaresini bilgilendirmeksizin bir yarıyılda yurtlara hafta içi 00.30, Cuma, Cumartesi ve bayram tatillerinde ise 02.00’den sonra üç kez geç giriş yapmak. (Üniversitemizde ilk senelerini geçirmekte olan ve/veya Hazırlık sınıfına devam etmekte olan öğrenciler</w:t>
      </w:r>
      <w:r>
        <w:rPr>
          <w:spacing w:val="-1"/>
          <w:sz w:val="24"/>
        </w:rPr>
        <w:t xml:space="preserve"> </w:t>
      </w:r>
      <w:r>
        <w:rPr>
          <w:sz w:val="24"/>
        </w:rPr>
        <w:t>için).</w:t>
      </w:r>
    </w:p>
    <w:p w:rsidR="00AE2B64" w:rsidRDefault="002A10E0">
      <w:pPr>
        <w:pStyle w:val="ListeParagraf"/>
        <w:numPr>
          <w:ilvl w:val="1"/>
          <w:numId w:val="4"/>
        </w:numPr>
        <w:tabs>
          <w:tab w:val="left" w:pos="1197"/>
        </w:tabs>
        <w:spacing w:line="276" w:lineRule="auto"/>
        <w:ind w:right="119"/>
        <w:rPr>
          <w:sz w:val="24"/>
        </w:rPr>
      </w:pPr>
      <w:r>
        <w:rPr>
          <w:sz w:val="24"/>
        </w:rPr>
        <w:t>Yurt İdaresini bilgilendirmeksizin bir yarıyılda 5 gün devamsızlık yapmak (Kartlı giriş sistem kayıtları yeterli kanıt</w:t>
      </w:r>
      <w:r>
        <w:rPr>
          <w:spacing w:val="2"/>
          <w:sz w:val="24"/>
        </w:rPr>
        <w:t xml:space="preserve"> </w:t>
      </w:r>
      <w:r>
        <w:rPr>
          <w:sz w:val="24"/>
        </w:rPr>
        <w:t>sayılacaktır).</w:t>
      </w:r>
    </w:p>
    <w:p w:rsidR="00AE2B64" w:rsidRDefault="002A10E0">
      <w:pPr>
        <w:pStyle w:val="ListeParagraf"/>
        <w:numPr>
          <w:ilvl w:val="1"/>
          <w:numId w:val="4"/>
        </w:numPr>
        <w:tabs>
          <w:tab w:val="left" w:pos="1197"/>
        </w:tabs>
        <w:spacing w:line="276" w:lineRule="auto"/>
        <w:ind w:right="116"/>
        <w:rPr>
          <w:sz w:val="24"/>
        </w:rPr>
      </w:pPr>
      <w:r>
        <w:rPr>
          <w:sz w:val="24"/>
        </w:rPr>
        <w:t>Yurt Yönetimince belirlenen alanlar ve saatler dışında ziyaretçi kabul etmek, ziyaret saatlerine</w:t>
      </w:r>
      <w:r>
        <w:rPr>
          <w:spacing w:val="-2"/>
          <w:sz w:val="24"/>
        </w:rPr>
        <w:t xml:space="preserve"> </w:t>
      </w:r>
      <w:r>
        <w:rPr>
          <w:sz w:val="24"/>
        </w:rPr>
        <w:t>uymamak.</w:t>
      </w:r>
    </w:p>
    <w:p w:rsidR="00AE2B64" w:rsidRDefault="002A10E0">
      <w:pPr>
        <w:pStyle w:val="ListeParagraf"/>
        <w:numPr>
          <w:ilvl w:val="1"/>
          <w:numId w:val="4"/>
        </w:numPr>
        <w:tabs>
          <w:tab w:val="left" w:pos="1196"/>
          <w:tab w:val="left" w:pos="1197"/>
        </w:tabs>
        <w:spacing w:line="276" w:lineRule="auto"/>
        <w:ind w:right="116"/>
        <w:rPr>
          <w:sz w:val="24"/>
        </w:rPr>
      </w:pPr>
      <w:r>
        <w:rPr>
          <w:sz w:val="24"/>
        </w:rPr>
        <w:t>Ortak alanlarda bulunan demirbaş eşyaya zarar vermek, bu eşyayı öğrenci odalarına ve/veya başka alanlara</w:t>
      </w:r>
      <w:r>
        <w:rPr>
          <w:spacing w:val="-3"/>
          <w:sz w:val="24"/>
        </w:rPr>
        <w:t xml:space="preserve"> </w:t>
      </w:r>
      <w:r>
        <w:rPr>
          <w:sz w:val="24"/>
        </w:rPr>
        <w:t>taşımak.</w:t>
      </w:r>
    </w:p>
    <w:p w:rsidR="00AE2B64" w:rsidRDefault="002A10E0">
      <w:pPr>
        <w:pStyle w:val="ListeParagraf"/>
        <w:numPr>
          <w:ilvl w:val="1"/>
          <w:numId w:val="4"/>
        </w:numPr>
        <w:tabs>
          <w:tab w:val="left" w:pos="1197"/>
        </w:tabs>
        <w:spacing w:line="276" w:lineRule="auto"/>
        <w:ind w:right="113"/>
        <w:jc w:val="both"/>
        <w:rPr>
          <w:sz w:val="24"/>
        </w:rPr>
      </w:pPr>
      <w:r>
        <w:rPr>
          <w:sz w:val="24"/>
        </w:rPr>
        <w:t>Yurdun güvenliğini tehlikeye düşürecek davranışlarda bulunmak (elektrikli ısıtıcı, ocak vb. kullanmak, tüp gaz, mum, tütsü gibi yanıcı ve patlayıcı maddeler bulundurmak, yangın algılama sistemleri, kameralar ve kartlı geçiş sistemlerine müdahale</w:t>
      </w:r>
      <w:r>
        <w:rPr>
          <w:spacing w:val="-1"/>
          <w:sz w:val="24"/>
        </w:rPr>
        <w:t xml:space="preserve"> </w:t>
      </w:r>
      <w:r>
        <w:rPr>
          <w:sz w:val="24"/>
        </w:rPr>
        <w:t>etmek)</w:t>
      </w:r>
    </w:p>
    <w:p w:rsidR="00AE2B64" w:rsidRDefault="002A10E0">
      <w:pPr>
        <w:pStyle w:val="ListeParagraf"/>
        <w:numPr>
          <w:ilvl w:val="1"/>
          <w:numId w:val="4"/>
        </w:numPr>
        <w:tabs>
          <w:tab w:val="left" w:pos="1197"/>
        </w:tabs>
        <w:rPr>
          <w:sz w:val="24"/>
        </w:rPr>
      </w:pPr>
      <w:r>
        <w:rPr>
          <w:sz w:val="24"/>
        </w:rPr>
        <w:t>Yangın söndürme cihazlarını ve yangın butonlarını amacı dışında</w:t>
      </w:r>
      <w:r>
        <w:rPr>
          <w:spacing w:val="-9"/>
          <w:sz w:val="24"/>
        </w:rPr>
        <w:t xml:space="preserve"> </w:t>
      </w:r>
      <w:r>
        <w:rPr>
          <w:sz w:val="24"/>
        </w:rPr>
        <w:t>kullanmak.</w:t>
      </w:r>
    </w:p>
    <w:p w:rsidR="00AE2B64" w:rsidRDefault="002A10E0">
      <w:pPr>
        <w:pStyle w:val="ListeParagraf"/>
        <w:numPr>
          <w:ilvl w:val="1"/>
          <w:numId w:val="4"/>
        </w:numPr>
        <w:tabs>
          <w:tab w:val="left" w:pos="1196"/>
          <w:tab w:val="left" w:pos="1197"/>
        </w:tabs>
        <w:spacing w:before="41"/>
        <w:rPr>
          <w:sz w:val="24"/>
        </w:rPr>
      </w:pPr>
      <w:r>
        <w:rPr>
          <w:sz w:val="24"/>
        </w:rPr>
        <w:t>Yurt İdaresi tarafından yapılan duyurularda belirtilen hususlara</w:t>
      </w:r>
      <w:r>
        <w:rPr>
          <w:spacing w:val="-4"/>
          <w:sz w:val="24"/>
        </w:rPr>
        <w:t xml:space="preserve"> </w:t>
      </w:r>
      <w:r>
        <w:rPr>
          <w:sz w:val="24"/>
        </w:rPr>
        <w:t>uymamak.</w:t>
      </w:r>
    </w:p>
    <w:p w:rsidR="00AE2B64" w:rsidRDefault="002A10E0">
      <w:pPr>
        <w:pStyle w:val="ListeParagraf"/>
        <w:numPr>
          <w:ilvl w:val="1"/>
          <w:numId w:val="4"/>
        </w:numPr>
        <w:tabs>
          <w:tab w:val="left" w:pos="1197"/>
        </w:tabs>
        <w:spacing w:before="41" w:line="276" w:lineRule="auto"/>
        <w:ind w:right="113"/>
        <w:rPr>
          <w:sz w:val="24"/>
        </w:rPr>
      </w:pPr>
      <w:r>
        <w:rPr>
          <w:sz w:val="24"/>
        </w:rPr>
        <w:t>Odada ve yurdun diğer alanlarında sigara ve benzeri tütün mamulleri içmek (odada bulunan sigara izmariti kanıt teşkil</w:t>
      </w:r>
      <w:r>
        <w:rPr>
          <w:spacing w:val="-3"/>
          <w:sz w:val="24"/>
        </w:rPr>
        <w:t xml:space="preserve"> </w:t>
      </w:r>
      <w:r>
        <w:rPr>
          <w:sz w:val="24"/>
        </w:rPr>
        <w:t>eder).</w:t>
      </w:r>
    </w:p>
    <w:p w:rsidR="00AE2B64" w:rsidRDefault="002A10E0">
      <w:pPr>
        <w:pStyle w:val="ListeParagraf"/>
        <w:numPr>
          <w:ilvl w:val="1"/>
          <w:numId w:val="4"/>
        </w:numPr>
        <w:tabs>
          <w:tab w:val="left" w:pos="1197"/>
        </w:tabs>
        <w:spacing w:before="1"/>
        <w:rPr>
          <w:sz w:val="24"/>
        </w:rPr>
      </w:pPr>
      <w:r>
        <w:rPr>
          <w:sz w:val="24"/>
        </w:rPr>
        <w:t>Yurt İdaresinden habersiz oda değişikliği</w:t>
      </w:r>
      <w:r>
        <w:rPr>
          <w:spacing w:val="4"/>
          <w:sz w:val="24"/>
        </w:rPr>
        <w:t xml:space="preserve"> </w:t>
      </w:r>
      <w:r>
        <w:rPr>
          <w:sz w:val="24"/>
        </w:rPr>
        <w:t>yapmak,</w:t>
      </w:r>
    </w:p>
    <w:p w:rsidR="00AE2B64" w:rsidRDefault="002A10E0">
      <w:pPr>
        <w:pStyle w:val="ListeParagraf"/>
        <w:numPr>
          <w:ilvl w:val="1"/>
          <w:numId w:val="4"/>
        </w:numPr>
        <w:tabs>
          <w:tab w:val="left" w:pos="1197"/>
        </w:tabs>
        <w:spacing w:before="41"/>
        <w:rPr>
          <w:sz w:val="24"/>
        </w:rPr>
      </w:pPr>
      <w:r>
        <w:rPr>
          <w:sz w:val="24"/>
        </w:rPr>
        <w:t>Yurt</w:t>
      </w:r>
      <w:r>
        <w:rPr>
          <w:spacing w:val="27"/>
          <w:sz w:val="24"/>
        </w:rPr>
        <w:t xml:space="preserve"> </w:t>
      </w:r>
      <w:r>
        <w:rPr>
          <w:sz w:val="24"/>
        </w:rPr>
        <w:t>içerisinde</w:t>
      </w:r>
      <w:r>
        <w:rPr>
          <w:spacing w:val="27"/>
          <w:sz w:val="24"/>
        </w:rPr>
        <w:t xml:space="preserve"> </w:t>
      </w:r>
      <w:r>
        <w:rPr>
          <w:sz w:val="24"/>
        </w:rPr>
        <w:t>ve</w:t>
      </w:r>
      <w:r>
        <w:rPr>
          <w:spacing w:val="26"/>
          <w:sz w:val="24"/>
        </w:rPr>
        <w:t xml:space="preserve"> </w:t>
      </w:r>
      <w:r>
        <w:rPr>
          <w:sz w:val="24"/>
        </w:rPr>
        <w:t>odada</w:t>
      </w:r>
      <w:r>
        <w:rPr>
          <w:spacing w:val="30"/>
          <w:sz w:val="24"/>
        </w:rPr>
        <w:t xml:space="preserve"> </w:t>
      </w:r>
      <w:r>
        <w:rPr>
          <w:sz w:val="24"/>
        </w:rPr>
        <w:t>-koleksiyon</w:t>
      </w:r>
      <w:r>
        <w:rPr>
          <w:spacing w:val="27"/>
          <w:sz w:val="24"/>
        </w:rPr>
        <w:t xml:space="preserve"> </w:t>
      </w:r>
      <w:r>
        <w:rPr>
          <w:sz w:val="24"/>
        </w:rPr>
        <w:t>amaçlı</w:t>
      </w:r>
      <w:r>
        <w:rPr>
          <w:spacing w:val="28"/>
          <w:sz w:val="24"/>
        </w:rPr>
        <w:t xml:space="preserve"> </w:t>
      </w:r>
      <w:r>
        <w:rPr>
          <w:sz w:val="24"/>
        </w:rPr>
        <w:t>ve</w:t>
      </w:r>
      <w:r>
        <w:rPr>
          <w:spacing w:val="26"/>
          <w:sz w:val="24"/>
        </w:rPr>
        <w:t xml:space="preserve"> </w:t>
      </w:r>
      <w:r>
        <w:rPr>
          <w:sz w:val="24"/>
        </w:rPr>
        <w:t>boş</w:t>
      </w:r>
      <w:r>
        <w:rPr>
          <w:spacing w:val="30"/>
          <w:sz w:val="24"/>
        </w:rPr>
        <w:t xml:space="preserve"> </w:t>
      </w:r>
      <w:r>
        <w:rPr>
          <w:sz w:val="24"/>
        </w:rPr>
        <w:t>dahi</w:t>
      </w:r>
      <w:r>
        <w:rPr>
          <w:spacing w:val="28"/>
          <w:sz w:val="24"/>
        </w:rPr>
        <w:t xml:space="preserve"> </w:t>
      </w:r>
      <w:r>
        <w:rPr>
          <w:sz w:val="24"/>
        </w:rPr>
        <w:t>olsa-</w:t>
      </w:r>
      <w:r>
        <w:rPr>
          <w:spacing w:val="27"/>
          <w:sz w:val="24"/>
        </w:rPr>
        <w:t xml:space="preserve"> </w:t>
      </w:r>
      <w:r>
        <w:rPr>
          <w:sz w:val="24"/>
        </w:rPr>
        <w:t>alkollü</w:t>
      </w:r>
      <w:r>
        <w:rPr>
          <w:spacing w:val="28"/>
          <w:sz w:val="24"/>
        </w:rPr>
        <w:t xml:space="preserve"> </w:t>
      </w:r>
      <w:r>
        <w:rPr>
          <w:sz w:val="24"/>
        </w:rPr>
        <w:t>içki</w:t>
      </w:r>
      <w:r>
        <w:rPr>
          <w:spacing w:val="27"/>
          <w:sz w:val="24"/>
        </w:rPr>
        <w:t xml:space="preserve"> </w:t>
      </w:r>
      <w:r>
        <w:rPr>
          <w:sz w:val="24"/>
        </w:rPr>
        <w:t>şişesi</w:t>
      </w:r>
    </w:p>
    <w:p w:rsidR="00AE2B64" w:rsidRDefault="002A10E0">
      <w:pPr>
        <w:pStyle w:val="GvdeMetni"/>
        <w:spacing w:before="41"/>
        <w:ind w:firstLine="0"/>
      </w:pPr>
      <w:r>
        <w:t>bulundurmak.</w:t>
      </w:r>
    </w:p>
    <w:p w:rsidR="00AE2B64" w:rsidRDefault="002A10E0">
      <w:pPr>
        <w:pStyle w:val="ListeParagraf"/>
        <w:numPr>
          <w:ilvl w:val="1"/>
          <w:numId w:val="4"/>
        </w:numPr>
        <w:tabs>
          <w:tab w:val="left" w:pos="1197"/>
        </w:tabs>
        <w:spacing w:before="41"/>
        <w:rPr>
          <w:sz w:val="24"/>
        </w:rPr>
      </w:pPr>
      <w:r>
        <w:rPr>
          <w:sz w:val="24"/>
        </w:rPr>
        <w:t>Yurt girişleri ve yaya yollarında geçişi engelleyecek şekilde aracını park</w:t>
      </w:r>
      <w:r>
        <w:rPr>
          <w:spacing w:val="-7"/>
          <w:sz w:val="24"/>
        </w:rPr>
        <w:t xml:space="preserve"> </w:t>
      </w:r>
      <w:r>
        <w:rPr>
          <w:sz w:val="24"/>
        </w:rPr>
        <w:t>etmek.</w:t>
      </w:r>
    </w:p>
    <w:p w:rsidR="00AE2B64" w:rsidRDefault="002A10E0">
      <w:pPr>
        <w:pStyle w:val="ListeParagraf"/>
        <w:numPr>
          <w:ilvl w:val="1"/>
          <w:numId w:val="4"/>
        </w:numPr>
        <w:tabs>
          <w:tab w:val="left" w:pos="1197"/>
        </w:tabs>
        <w:spacing w:before="43" w:line="276" w:lineRule="auto"/>
        <w:ind w:right="117"/>
        <w:rPr>
          <w:sz w:val="24"/>
        </w:rPr>
      </w:pPr>
      <w:r>
        <w:rPr>
          <w:sz w:val="24"/>
        </w:rPr>
        <w:t>Oda penceresi dışına ayakkabı, yiyecek, vb. malzeme koymak ve/veya giyim malzemesi, vb. asarak görüntü kirliliği</w:t>
      </w:r>
      <w:r>
        <w:rPr>
          <w:spacing w:val="2"/>
          <w:sz w:val="24"/>
        </w:rPr>
        <w:t xml:space="preserve"> </w:t>
      </w:r>
      <w:r>
        <w:rPr>
          <w:sz w:val="24"/>
        </w:rPr>
        <w:t>oluşturmak.</w:t>
      </w:r>
    </w:p>
    <w:p w:rsidR="00AE2B64" w:rsidRDefault="002A10E0">
      <w:pPr>
        <w:pStyle w:val="ListeParagraf"/>
        <w:numPr>
          <w:ilvl w:val="1"/>
          <w:numId w:val="4"/>
        </w:numPr>
        <w:tabs>
          <w:tab w:val="left" w:pos="1197"/>
        </w:tabs>
        <w:spacing w:line="276" w:lineRule="auto"/>
        <w:ind w:right="115"/>
        <w:rPr>
          <w:sz w:val="24"/>
        </w:rPr>
      </w:pPr>
      <w:r>
        <w:rPr>
          <w:sz w:val="24"/>
        </w:rPr>
        <w:t>Her ne sebeple olursa olsun pencerelerden dışarıya herhangi bir cisim atmak, çevreyi rahatsız edecek şekilde</w:t>
      </w:r>
      <w:r>
        <w:rPr>
          <w:spacing w:val="2"/>
          <w:sz w:val="24"/>
        </w:rPr>
        <w:t xml:space="preserve"> </w:t>
      </w:r>
      <w:r>
        <w:rPr>
          <w:sz w:val="24"/>
        </w:rPr>
        <w:t>seslenmek.</w:t>
      </w:r>
    </w:p>
    <w:p w:rsidR="00AE2B64" w:rsidRDefault="002A10E0">
      <w:pPr>
        <w:pStyle w:val="ListeParagraf"/>
        <w:numPr>
          <w:ilvl w:val="1"/>
          <w:numId w:val="4"/>
        </w:numPr>
        <w:tabs>
          <w:tab w:val="left" w:pos="1197"/>
        </w:tabs>
        <w:spacing w:before="1"/>
        <w:rPr>
          <w:sz w:val="24"/>
        </w:rPr>
      </w:pPr>
      <w:r>
        <w:rPr>
          <w:sz w:val="24"/>
        </w:rPr>
        <w:t>Yurtlar Müdürlüğü'nün yazılı izni olmaksızın odada hayvan</w:t>
      </w:r>
      <w:r>
        <w:rPr>
          <w:spacing w:val="-4"/>
          <w:sz w:val="24"/>
        </w:rPr>
        <w:t xml:space="preserve"> </w:t>
      </w:r>
      <w:r>
        <w:rPr>
          <w:sz w:val="24"/>
        </w:rPr>
        <w:t>beslemek.</w:t>
      </w:r>
    </w:p>
    <w:p w:rsidR="00AE2B64" w:rsidRDefault="002A10E0">
      <w:pPr>
        <w:pStyle w:val="ListeParagraf"/>
        <w:numPr>
          <w:ilvl w:val="1"/>
          <w:numId w:val="4"/>
        </w:numPr>
        <w:tabs>
          <w:tab w:val="left" w:pos="1196"/>
          <w:tab w:val="left" w:pos="1197"/>
        </w:tabs>
        <w:spacing w:before="40" w:line="276" w:lineRule="auto"/>
        <w:ind w:right="113"/>
        <w:rPr>
          <w:sz w:val="24"/>
        </w:rPr>
      </w:pPr>
      <w:r>
        <w:rPr>
          <w:sz w:val="24"/>
        </w:rPr>
        <w:t>Mutfaklarda kirli bulaşık bırakmak (bırakılan kirli bulaşıklar görevlilerce toplanarak imha</w:t>
      </w:r>
      <w:r>
        <w:rPr>
          <w:spacing w:val="-1"/>
          <w:sz w:val="24"/>
        </w:rPr>
        <w:t xml:space="preserve"> </w:t>
      </w:r>
      <w:r>
        <w:rPr>
          <w:sz w:val="24"/>
        </w:rPr>
        <w:t>edilir).</w:t>
      </w:r>
    </w:p>
    <w:p w:rsidR="00AE2B64" w:rsidRDefault="002A10E0">
      <w:pPr>
        <w:pStyle w:val="ListeParagraf"/>
        <w:numPr>
          <w:ilvl w:val="1"/>
          <w:numId w:val="4"/>
        </w:numPr>
        <w:tabs>
          <w:tab w:val="left" w:pos="1197"/>
        </w:tabs>
        <w:spacing w:line="276" w:lineRule="auto"/>
        <w:ind w:right="119"/>
        <w:rPr>
          <w:sz w:val="24"/>
        </w:rPr>
      </w:pPr>
      <w:r>
        <w:rPr>
          <w:sz w:val="24"/>
        </w:rPr>
        <w:t>Odada bozulabilecek veya çevreye rahatsızlık verebilecek yiyecek, malzeme vb. bulundurmak.</w:t>
      </w:r>
    </w:p>
    <w:p w:rsidR="00AE2B64" w:rsidRDefault="002A10E0">
      <w:pPr>
        <w:pStyle w:val="ListeParagraf"/>
        <w:numPr>
          <w:ilvl w:val="1"/>
          <w:numId w:val="4"/>
        </w:numPr>
        <w:tabs>
          <w:tab w:val="left" w:pos="1197"/>
        </w:tabs>
        <w:spacing w:before="1"/>
        <w:rPr>
          <w:sz w:val="24"/>
        </w:rPr>
      </w:pPr>
      <w:r>
        <w:rPr>
          <w:sz w:val="24"/>
        </w:rPr>
        <w:t>Oda kapısı dışına ayakkabı, terlik vb. özel eşya</w:t>
      </w:r>
      <w:r>
        <w:rPr>
          <w:spacing w:val="-4"/>
          <w:sz w:val="24"/>
        </w:rPr>
        <w:t xml:space="preserve"> </w:t>
      </w:r>
      <w:r>
        <w:rPr>
          <w:sz w:val="24"/>
        </w:rPr>
        <w:t>bırakmak.</w:t>
      </w:r>
    </w:p>
    <w:p w:rsidR="00AE2B64" w:rsidRDefault="002A10E0">
      <w:pPr>
        <w:pStyle w:val="ListeParagraf"/>
        <w:numPr>
          <w:ilvl w:val="1"/>
          <w:numId w:val="4"/>
        </w:numPr>
        <w:tabs>
          <w:tab w:val="left" w:pos="1197"/>
        </w:tabs>
        <w:spacing w:before="40" w:line="276" w:lineRule="auto"/>
        <w:ind w:right="115"/>
        <w:rPr>
          <w:sz w:val="24"/>
        </w:rPr>
      </w:pPr>
      <w:r>
        <w:rPr>
          <w:sz w:val="24"/>
        </w:rPr>
        <w:t>Yurt İdaresince belirlenmiş olan çöp toplama saatleri dışında oda kapısı dışına çöp kovasını</w:t>
      </w:r>
      <w:r>
        <w:rPr>
          <w:spacing w:val="-1"/>
          <w:sz w:val="24"/>
        </w:rPr>
        <w:t xml:space="preserve"> </w:t>
      </w:r>
      <w:r>
        <w:rPr>
          <w:sz w:val="24"/>
        </w:rPr>
        <w:t>bırakmak.</w:t>
      </w:r>
    </w:p>
    <w:p w:rsidR="00AE2B64" w:rsidRDefault="002A10E0">
      <w:pPr>
        <w:pStyle w:val="ListeParagraf"/>
        <w:numPr>
          <w:ilvl w:val="1"/>
          <w:numId w:val="4"/>
        </w:numPr>
        <w:tabs>
          <w:tab w:val="left" w:pos="1197"/>
        </w:tabs>
        <w:spacing w:line="275" w:lineRule="exact"/>
        <w:rPr>
          <w:sz w:val="24"/>
        </w:rPr>
      </w:pPr>
      <w:r>
        <w:rPr>
          <w:sz w:val="24"/>
        </w:rPr>
        <w:t>Kayıt ile ilgili olarak Yurt İdaresi'nce kendisinden istenen fotoğraf, evrak</w:t>
      </w:r>
      <w:r>
        <w:rPr>
          <w:spacing w:val="46"/>
          <w:sz w:val="24"/>
        </w:rPr>
        <w:t xml:space="preserve"> </w:t>
      </w:r>
      <w:r>
        <w:rPr>
          <w:sz w:val="24"/>
        </w:rPr>
        <w:t>ve</w:t>
      </w:r>
    </w:p>
    <w:p w:rsidR="00AE2B64" w:rsidRDefault="002A10E0">
      <w:pPr>
        <w:pStyle w:val="GvdeMetni"/>
        <w:spacing w:before="44"/>
        <w:ind w:firstLine="0"/>
      </w:pPr>
      <w:r>
        <w:t>bilgileri teslim etmemek.</w:t>
      </w:r>
    </w:p>
    <w:p w:rsidR="00AE2B64" w:rsidRDefault="00697A91">
      <w:pPr>
        <w:pStyle w:val="ListeParagraf"/>
        <w:numPr>
          <w:ilvl w:val="1"/>
          <w:numId w:val="4"/>
        </w:numPr>
        <w:tabs>
          <w:tab w:val="left" w:pos="1197"/>
        </w:tabs>
        <w:spacing w:before="40" w:line="276" w:lineRule="auto"/>
        <w:ind w:right="115"/>
        <w:rPr>
          <w:sz w:val="24"/>
        </w:rPr>
      </w:pPr>
      <w:hyperlink r:id="rId7">
        <w:r w:rsidR="002A10E0">
          <w:rPr>
            <w:sz w:val="24"/>
          </w:rPr>
          <w:t>Öğrenci Yurtları Taahhütnamesi'</w:t>
        </w:r>
      </w:hyperlink>
      <w:r w:rsidR="002A10E0">
        <w:rPr>
          <w:sz w:val="24"/>
        </w:rPr>
        <w:t>nde belirtilen hususlara uymamak.Yukarıda belirtilen tutum veya davranışların tekrarı halinde bir üst ceza</w:t>
      </w:r>
      <w:r w:rsidR="002A10E0">
        <w:rPr>
          <w:spacing w:val="-4"/>
          <w:sz w:val="24"/>
        </w:rPr>
        <w:t xml:space="preserve"> </w:t>
      </w:r>
      <w:r w:rsidR="002A10E0">
        <w:rPr>
          <w:sz w:val="24"/>
        </w:rPr>
        <w:t>verilebilir.</w:t>
      </w:r>
    </w:p>
    <w:p w:rsidR="00AE2B64" w:rsidRDefault="002A10E0">
      <w:pPr>
        <w:pStyle w:val="ListeParagraf"/>
        <w:numPr>
          <w:ilvl w:val="1"/>
          <w:numId w:val="4"/>
        </w:numPr>
        <w:tabs>
          <w:tab w:val="left" w:pos="1197"/>
        </w:tabs>
        <w:spacing w:line="275" w:lineRule="exact"/>
        <w:rPr>
          <w:sz w:val="24"/>
        </w:rPr>
      </w:pPr>
      <w:r>
        <w:rPr>
          <w:sz w:val="24"/>
        </w:rPr>
        <w:t>Mutfak haricindeki alanlarda yemek</w:t>
      </w:r>
      <w:r>
        <w:rPr>
          <w:spacing w:val="3"/>
          <w:sz w:val="24"/>
        </w:rPr>
        <w:t xml:space="preserve"> </w:t>
      </w:r>
      <w:r>
        <w:rPr>
          <w:sz w:val="24"/>
        </w:rPr>
        <w:t>pişirmek</w:t>
      </w:r>
    </w:p>
    <w:p w:rsidR="00AE2B64" w:rsidRDefault="002A10E0">
      <w:pPr>
        <w:pStyle w:val="ListeParagraf"/>
        <w:numPr>
          <w:ilvl w:val="0"/>
          <w:numId w:val="4"/>
        </w:numPr>
        <w:tabs>
          <w:tab w:val="left" w:pos="825"/>
        </w:tabs>
        <w:spacing w:before="44"/>
        <w:ind w:hanging="360"/>
        <w:rPr>
          <w:sz w:val="24"/>
        </w:rPr>
      </w:pPr>
      <w:r>
        <w:rPr>
          <w:sz w:val="24"/>
        </w:rPr>
        <w:t>Kınama cezasını gerektiren tutum ve davranışlar</w:t>
      </w:r>
      <w:r>
        <w:rPr>
          <w:spacing w:val="2"/>
          <w:sz w:val="24"/>
        </w:rPr>
        <w:t xml:space="preserve"> </w:t>
      </w:r>
      <w:r>
        <w:rPr>
          <w:sz w:val="24"/>
        </w:rPr>
        <w:t>şunlardır:</w:t>
      </w:r>
    </w:p>
    <w:p w:rsidR="00AE2B64" w:rsidRDefault="002A10E0">
      <w:pPr>
        <w:pStyle w:val="ListeParagraf"/>
        <w:numPr>
          <w:ilvl w:val="1"/>
          <w:numId w:val="4"/>
        </w:numPr>
        <w:tabs>
          <w:tab w:val="left" w:pos="1197"/>
        </w:tabs>
        <w:spacing w:before="40"/>
        <w:rPr>
          <w:sz w:val="24"/>
        </w:rPr>
      </w:pPr>
      <w:r>
        <w:rPr>
          <w:sz w:val="24"/>
        </w:rPr>
        <w:t>Uyarı cezasında belirtilen hususları</w:t>
      </w:r>
      <w:r>
        <w:rPr>
          <w:spacing w:val="-2"/>
          <w:sz w:val="24"/>
        </w:rPr>
        <w:t xml:space="preserve"> </w:t>
      </w:r>
      <w:r>
        <w:rPr>
          <w:sz w:val="24"/>
        </w:rPr>
        <w:t>tekrarlamak.</w:t>
      </w:r>
    </w:p>
    <w:p w:rsidR="00AE2B64" w:rsidRDefault="002A10E0">
      <w:pPr>
        <w:pStyle w:val="ListeParagraf"/>
        <w:numPr>
          <w:ilvl w:val="1"/>
          <w:numId w:val="4"/>
        </w:numPr>
        <w:tabs>
          <w:tab w:val="left" w:pos="1197"/>
        </w:tabs>
        <w:spacing w:before="41"/>
        <w:rPr>
          <w:sz w:val="24"/>
        </w:rPr>
      </w:pPr>
      <w:r>
        <w:rPr>
          <w:sz w:val="24"/>
        </w:rPr>
        <w:t>Öğrencilik</w:t>
      </w:r>
      <w:r>
        <w:rPr>
          <w:spacing w:val="14"/>
          <w:sz w:val="24"/>
        </w:rPr>
        <w:t xml:space="preserve"> </w:t>
      </w:r>
      <w:r>
        <w:rPr>
          <w:sz w:val="24"/>
        </w:rPr>
        <w:t>sıfatının</w:t>
      </w:r>
      <w:r>
        <w:rPr>
          <w:spacing w:val="15"/>
          <w:sz w:val="24"/>
        </w:rPr>
        <w:t xml:space="preserve"> </w:t>
      </w:r>
      <w:r>
        <w:rPr>
          <w:sz w:val="24"/>
        </w:rPr>
        <w:t>gerektirdiği</w:t>
      </w:r>
      <w:r>
        <w:rPr>
          <w:spacing w:val="14"/>
          <w:sz w:val="24"/>
        </w:rPr>
        <w:t xml:space="preserve"> </w:t>
      </w:r>
      <w:r>
        <w:rPr>
          <w:sz w:val="24"/>
        </w:rPr>
        <w:t>itibar</w:t>
      </w:r>
      <w:r>
        <w:rPr>
          <w:spacing w:val="13"/>
          <w:sz w:val="24"/>
        </w:rPr>
        <w:t xml:space="preserve"> </w:t>
      </w:r>
      <w:r>
        <w:rPr>
          <w:sz w:val="24"/>
        </w:rPr>
        <w:t>ve</w:t>
      </w:r>
      <w:r>
        <w:rPr>
          <w:spacing w:val="16"/>
          <w:sz w:val="24"/>
        </w:rPr>
        <w:t xml:space="preserve"> </w:t>
      </w:r>
      <w:r>
        <w:rPr>
          <w:sz w:val="24"/>
        </w:rPr>
        <w:t>güven</w:t>
      </w:r>
      <w:r>
        <w:rPr>
          <w:spacing w:val="14"/>
          <w:sz w:val="24"/>
        </w:rPr>
        <w:t xml:space="preserve"> </w:t>
      </w:r>
      <w:r>
        <w:rPr>
          <w:sz w:val="24"/>
        </w:rPr>
        <w:t>duygusunu</w:t>
      </w:r>
      <w:r>
        <w:rPr>
          <w:spacing w:val="14"/>
          <w:sz w:val="24"/>
        </w:rPr>
        <w:t xml:space="preserve"> </w:t>
      </w:r>
      <w:r>
        <w:rPr>
          <w:sz w:val="24"/>
        </w:rPr>
        <w:t>sarsacak</w:t>
      </w:r>
      <w:r>
        <w:rPr>
          <w:spacing w:val="15"/>
          <w:sz w:val="24"/>
        </w:rPr>
        <w:t xml:space="preserve"> </w:t>
      </w:r>
      <w:r>
        <w:rPr>
          <w:sz w:val="24"/>
        </w:rPr>
        <w:t>nitelikte</w:t>
      </w:r>
    </w:p>
    <w:p w:rsidR="00AE2B64" w:rsidRDefault="002A10E0">
      <w:pPr>
        <w:pStyle w:val="GvdeMetni"/>
        <w:spacing w:before="41"/>
        <w:ind w:firstLine="0"/>
      </w:pPr>
      <w:r>
        <w:t>davranışlarda bulunmak.</w:t>
      </w:r>
    </w:p>
    <w:p w:rsidR="00AE2B64" w:rsidRDefault="00AE2B64">
      <w:pPr>
        <w:sectPr w:rsidR="00AE2B64">
          <w:pgSz w:w="11910" w:h="16840"/>
          <w:pgMar w:top="760" w:right="1300" w:bottom="280" w:left="1300" w:header="708" w:footer="708" w:gutter="0"/>
          <w:cols w:space="708"/>
        </w:sectPr>
      </w:pPr>
    </w:p>
    <w:p w:rsidR="00AE2B64" w:rsidRDefault="002A10E0">
      <w:pPr>
        <w:pStyle w:val="ListeParagraf"/>
        <w:numPr>
          <w:ilvl w:val="1"/>
          <w:numId w:val="4"/>
        </w:numPr>
        <w:tabs>
          <w:tab w:val="left" w:pos="1197"/>
        </w:tabs>
        <w:spacing w:before="68" w:line="276" w:lineRule="auto"/>
        <w:ind w:right="114"/>
        <w:jc w:val="both"/>
        <w:rPr>
          <w:sz w:val="24"/>
        </w:rPr>
      </w:pPr>
      <w:r>
        <w:rPr>
          <w:sz w:val="24"/>
        </w:rPr>
        <w:lastRenderedPageBreak/>
        <w:t>Duvarlara, kapılara, demirbaş eşya üzerine yazı yazmak, işaret ve benzeri şekiller çizmek, yapıştırmak, bunlara zarar vermek, kendi odası dışında herhangi bir yere, Yurtlar Müdürlüğü’nün onayını almamış herhangi bir duyuru veya afişi asmak, yurt odalarını, tesislerini, çevresini amaç dışı kullanmak, çevreyi</w:t>
      </w:r>
      <w:r>
        <w:rPr>
          <w:spacing w:val="-7"/>
          <w:sz w:val="24"/>
        </w:rPr>
        <w:t xml:space="preserve"> </w:t>
      </w:r>
      <w:r>
        <w:rPr>
          <w:sz w:val="24"/>
        </w:rPr>
        <w:t>kirletmek.</w:t>
      </w:r>
    </w:p>
    <w:p w:rsidR="00AE2B64" w:rsidRDefault="002A10E0">
      <w:pPr>
        <w:pStyle w:val="ListeParagraf"/>
        <w:numPr>
          <w:ilvl w:val="1"/>
          <w:numId w:val="4"/>
        </w:numPr>
        <w:tabs>
          <w:tab w:val="left" w:pos="1197"/>
        </w:tabs>
        <w:spacing w:line="276" w:lineRule="auto"/>
        <w:ind w:right="114"/>
        <w:jc w:val="both"/>
        <w:rPr>
          <w:sz w:val="24"/>
        </w:rPr>
      </w:pPr>
      <w:r>
        <w:rPr>
          <w:sz w:val="24"/>
        </w:rPr>
        <w:t>Yönetime yanlış bilgi vermek, yalan beyanda bulunmak (telefon numaraları, ikametgâh bilgileri, vb.) ve bilgilerinde değişiklik olması durumunda Yurt İdaresini bilgilendirmemek, bilgilerini güncellememek.</w:t>
      </w:r>
    </w:p>
    <w:p w:rsidR="00AE2B64" w:rsidRDefault="002A10E0">
      <w:pPr>
        <w:pStyle w:val="ListeParagraf"/>
        <w:numPr>
          <w:ilvl w:val="1"/>
          <w:numId w:val="4"/>
        </w:numPr>
        <w:tabs>
          <w:tab w:val="left" w:pos="1197"/>
        </w:tabs>
        <w:spacing w:line="276" w:lineRule="auto"/>
        <w:ind w:right="116"/>
        <w:rPr>
          <w:sz w:val="24"/>
        </w:rPr>
      </w:pPr>
      <w:r>
        <w:rPr>
          <w:sz w:val="24"/>
        </w:rPr>
        <w:t xml:space="preserve">Yurt Yönetiminin astığı </w:t>
      </w:r>
      <w:r>
        <w:rPr>
          <w:spacing w:val="-3"/>
          <w:sz w:val="24"/>
        </w:rPr>
        <w:t xml:space="preserve">ya </w:t>
      </w:r>
      <w:r>
        <w:rPr>
          <w:sz w:val="24"/>
        </w:rPr>
        <w:t>da asılmasına izin verdiği duyuruları koparmak, yırtmak, değiştirmek, üzerine yazı yazmak veya resim</w:t>
      </w:r>
      <w:r>
        <w:rPr>
          <w:spacing w:val="6"/>
          <w:sz w:val="24"/>
        </w:rPr>
        <w:t xml:space="preserve"> </w:t>
      </w:r>
      <w:r>
        <w:rPr>
          <w:sz w:val="24"/>
        </w:rPr>
        <w:t>yapmak.</w:t>
      </w:r>
    </w:p>
    <w:p w:rsidR="00AE2B64" w:rsidRDefault="002A10E0">
      <w:pPr>
        <w:pStyle w:val="ListeParagraf"/>
        <w:numPr>
          <w:ilvl w:val="1"/>
          <w:numId w:val="4"/>
        </w:numPr>
        <w:tabs>
          <w:tab w:val="left" w:pos="1197"/>
        </w:tabs>
        <w:rPr>
          <w:sz w:val="24"/>
        </w:rPr>
      </w:pPr>
      <w:r>
        <w:rPr>
          <w:sz w:val="24"/>
        </w:rPr>
        <w:t>Yurtlar Müdürlüğü’nce kendisinden istenen bilgileri eksik veya yanlış</w:t>
      </w:r>
      <w:r>
        <w:rPr>
          <w:spacing w:val="34"/>
          <w:sz w:val="24"/>
        </w:rPr>
        <w:t xml:space="preserve"> </w:t>
      </w:r>
      <w:r>
        <w:rPr>
          <w:sz w:val="24"/>
        </w:rPr>
        <w:t>vermek</w:t>
      </w:r>
    </w:p>
    <w:p w:rsidR="00AE2B64" w:rsidRDefault="002A10E0">
      <w:pPr>
        <w:pStyle w:val="GvdeMetni"/>
        <w:spacing w:before="40"/>
        <w:ind w:firstLine="0"/>
      </w:pPr>
      <w:r>
        <w:t>veya hiç vermemek.</w:t>
      </w:r>
    </w:p>
    <w:p w:rsidR="00AE2B64" w:rsidRDefault="002A10E0">
      <w:pPr>
        <w:pStyle w:val="ListeParagraf"/>
        <w:numPr>
          <w:ilvl w:val="1"/>
          <w:numId w:val="4"/>
        </w:numPr>
        <w:tabs>
          <w:tab w:val="left" w:pos="1197"/>
        </w:tabs>
        <w:spacing w:before="41"/>
        <w:rPr>
          <w:sz w:val="24"/>
        </w:rPr>
      </w:pPr>
      <w:r>
        <w:rPr>
          <w:sz w:val="24"/>
        </w:rPr>
        <w:t>Başkasına ait eşyaları izinsiz olarak kullanmak veya zarar</w:t>
      </w:r>
      <w:r>
        <w:rPr>
          <w:spacing w:val="-3"/>
          <w:sz w:val="24"/>
        </w:rPr>
        <w:t xml:space="preserve"> </w:t>
      </w:r>
      <w:r>
        <w:rPr>
          <w:sz w:val="24"/>
        </w:rPr>
        <w:t>vermek.</w:t>
      </w:r>
    </w:p>
    <w:p w:rsidR="00AE2B64" w:rsidRDefault="002A10E0">
      <w:pPr>
        <w:pStyle w:val="ListeParagraf"/>
        <w:numPr>
          <w:ilvl w:val="1"/>
          <w:numId w:val="4"/>
        </w:numPr>
        <w:tabs>
          <w:tab w:val="left" w:pos="1197"/>
        </w:tabs>
        <w:spacing w:before="41" w:line="278" w:lineRule="auto"/>
        <w:ind w:right="117"/>
        <w:rPr>
          <w:sz w:val="24"/>
        </w:rPr>
      </w:pPr>
      <w:r>
        <w:rPr>
          <w:sz w:val="24"/>
        </w:rPr>
        <w:t>Yurt Yönetici ve görevlilerinin görev yapmalarını güçleştirmek, engellemek veya gereksiz yere meşgul</w:t>
      </w:r>
      <w:r>
        <w:rPr>
          <w:spacing w:val="4"/>
          <w:sz w:val="24"/>
        </w:rPr>
        <w:t xml:space="preserve"> </w:t>
      </w:r>
      <w:r>
        <w:rPr>
          <w:sz w:val="24"/>
        </w:rPr>
        <w:t>etmek.</w:t>
      </w:r>
    </w:p>
    <w:p w:rsidR="00AE2B64" w:rsidRDefault="002A10E0">
      <w:pPr>
        <w:pStyle w:val="ListeParagraf"/>
        <w:numPr>
          <w:ilvl w:val="1"/>
          <w:numId w:val="4"/>
        </w:numPr>
        <w:tabs>
          <w:tab w:val="left" w:pos="1196"/>
          <w:tab w:val="left" w:pos="1197"/>
        </w:tabs>
        <w:spacing w:line="272" w:lineRule="exact"/>
        <w:rPr>
          <w:sz w:val="24"/>
        </w:rPr>
      </w:pPr>
      <w:r>
        <w:rPr>
          <w:sz w:val="24"/>
        </w:rPr>
        <w:t>Oda arkadaşlarını ve başkalarını rahatsız edecek şekilde davranışlarda</w:t>
      </w:r>
      <w:r>
        <w:rPr>
          <w:spacing w:val="55"/>
          <w:sz w:val="24"/>
        </w:rPr>
        <w:t xml:space="preserve"> </w:t>
      </w:r>
      <w:r>
        <w:rPr>
          <w:sz w:val="24"/>
        </w:rPr>
        <w:t>bulunmak</w:t>
      </w:r>
    </w:p>
    <w:p w:rsidR="00AE2B64" w:rsidRDefault="002A10E0">
      <w:pPr>
        <w:pStyle w:val="GvdeMetni"/>
        <w:spacing w:before="41"/>
        <w:ind w:firstLine="0"/>
      </w:pPr>
      <w:r>
        <w:t>(onur kırıcı söylem, hakaret, telefon ile rahatsızlık verme, vb.).</w:t>
      </w:r>
    </w:p>
    <w:p w:rsidR="00AE2B64" w:rsidRDefault="002A10E0">
      <w:pPr>
        <w:pStyle w:val="ListeParagraf"/>
        <w:numPr>
          <w:ilvl w:val="1"/>
          <w:numId w:val="4"/>
        </w:numPr>
        <w:tabs>
          <w:tab w:val="left" w:pos="1197"/>
        </w:tabs>
        <w:spacing w:before="41" w:line="276" w:lineRule="auto"/>
        <w:ind w:right="113"/>
        <w:jc w:val="both"/>
        <w:rPr>
          <w:sz w:val="24"/>
        </w:rPr>
      </w:pPr>
      <w:r>
        <w:rPr>
          <w:sz w:val="24"/>
        </w:rPr>
        <w:t>Öğrenci odalarında ve genel alanlarda, Yurt İdaresince kullanılmasına izin verilmeyen, yangın ve benzeri tehlikelere yol açabilecek elektrikli ve gazlı araç ve gereçleri bulundurmak ve kullanmak (tüp, ısıtıcı</w:t>
      </w:r>
      <w:r>
        <w:rPr>
          <w:spacing w:val="-1"/>
          <w:sz w:val="24"/>
        </w:rPr>
        <w:t xml:space="preserve"> </w:t>
      </w:r>
      <w:r>
        <w:rPr>
          <w:sz w:val="24"/>
        </w:rPr>
        <w:t>vb.).</w:t>
      </w:r>
    </w:p>
    <w:p w:rsidR="00AE2B64" w:rsidRDefault="002A10E0">
      <w:pPr>
        <w:pStyle w:val="ListeParagraf"/>
        <w:numPr>
          <w:ilvl w:val="1"/>
          <w:numId w:val="4"/>
        </w:numPr>
        <w:tabs>
          <w:tab w:val="left" w:pos="1197"/>
        </w:tabs>
        <w:spacing w:line="276" w:lineRule="auto"/>
        <w:ind w:right="114"/>
        <w:rPr>
          <w:sz w:val="24"/>
        </w:rPr>
      </w:pPr>
      <w:r>
        <w:rPr>
          <w:sz w:val="24"/>
        </w:rPr>
        <w:t>Network sistemine bilinçli olarak zarar vermek (odalarda kablosuz modem ve/veya router kullanmak, internet soket ve hatlarına zarar vermek,</w:t>
      </w:r>
      <w:r>
        <w:rPr>
          <w:spacing w:val="-2"/>
          <w:sz w:val="24"/>
        </w:rPr>
        <w:t xml:space="preserve"> </w:t>
      </w:r>
      <w:r>
        <w:rPr>
          <w:sz w:val="24"/>
        </w:rPr>
        <w:t>vb.)</w:t>
      </w:r>
    </w:p>
    <w:p w:rsidR="00AE2B64" w:rsidRDefault="002A10E0">
      <w:pPr>
        <w:pStyle w:val="ListeParagraf"/>
        <w:numPr>
          <w:ilvl w:val="1"/>
          <w:numId w:val="4"/>
        </w:numPr>
        <w:tabs>
          <w:tab w:val="left" w:pos="1196"/>
          <w:tab w:val="left" w:pos="1197"/>
        </w:tabs>
        <w:spacing w:before="2" w:line="276" w:lineRule="auto"/>
        <w:ind w:right="119"/>
        <w:rPr>
          <w:sz w:val="24"/>
        </w:rPr>
      </w:pPr>
      <w:r>
        <w:rPr>
          <w:sz w:val="24"/>
        </w:rPr>
        <w:t>Yurt İdaresini bilgilendirmeden bir yarıyılda 10 gün devamsızlık yapmak (Kartlı giriş sistem kayıtları yeterli kanıt</w:t>
      </w:r>
      <w:r>
        <w:rPr>
          <w:spacing w:val="2"/>
          <w:sz w:val="24"/>
        </w:rPr>
        <w:t xml:space="preserve"> </w:t>
      </w:r>
      <w:r>
        <w:rPr>
          <w:sz w:val="24"/>
        </w:rPr>
        <w:t>sayılır.).</w:t>
      </w:r>
    </w:p>
    <w:p w:rsidR="00AE2B64" w:rsidRDefault="00697A91">
      <w:pPr>
        <w:pStyle w:val="ListeParagraf"/>
        <w:numPr>
          <w:ilvl w:val="1"/>
          <w:numId w:val="4"/>
        </w:numPr>
        <w:tabs>
          <w:tab w:val="left" w:pos="1197"/>
        </w:tabs>
        <w:spacing w:line="275" w:lineRule="exact"/>
        <w:rPr>
          <w:sz w:val="24"/>
        </w:rPr>
      </w:pPr>
      <w:hyperlink r:id="rId8">
        <w:r w:rsidR="002A10E0">
          <w:rPr>
            <w:sz w:val="24"/>
          </w:rPr>
          <w:t>Öğrenci Yurtları Taahhütnamesi</w:t>
        </w:r>
      </w:hyperlink>
      <w:r w:rsidR="002A10E0">
        <w:rPr>
          <w:sz w:val="24"/>
        </w:rPr>
        <w:t>’nde belirtilen hususlara</w:t>
      </w:r>
      <w:r w:rsidR="002A10E0">
        <w:rPr>
          <w:spacing w:val="-4"/>
          <w:sz w:val="24"/>
        </w:rPr>
        <w:t xml:space="preserve"> </w:t>
      </w:r>
      <w:r w:rsidR="002A10E0">
        <w:rPr>
          <w:sz w:val="24"/>
        </w:rPr>
        <w:t>uymamak.</w:t>
      </w:r>
    </w:p>
    <w:p w:rsidR="00AE2B64" w:rsidRDefault="002A10E0">
      <w:pPr>
        <w:pStyle w:val="ListeParagraf"/>
        <w:numPr>
          <w:ilvl w:val="1"/>
          <w:numId w:val="4"/>
        </w:numPr>
        <w:tabs>
          <w:tab w:val="left" w:pos="1197"/>
        </w:tabs>
        <w:spacing w:before="41"/>
        <w:rPr>
          <w:sz w:val="24"/>
        </w:rPr>
      </w:pPr>
      <w:r>
        <w:rPr>
          <w:sz w:val="24"/>
        </w:rPr>
        <w:t>Yukarıda belirtilen tutum veya davranışların tekrarı halinde bir üst ceza</w:t>
      </w:r>
      <w:r>
        <w:rPr>
          <w:spacing w:val="-13"/>
          <w:sz w:val="24"/>
        </w:rPr>
        <w:t xml:space="preserve"> </w:t>
      </w:r>
      <w:r>
        <w:rPr>
          <w:sz w:val="24"/>
        </w:rPr>
        <w:t>verilebilir.</w:t>
      </w:r>
    </w:p>
    <w:p w:rsidR="00AE2B64" w:rsidRPr="00E5604B" w:rsidRDefault="002A10E0">
      <w:pPr>
        <w:pStyle w:val="ListeParagraf"/>
        <w:numPr>
          <w:ilvl w:val="0"/>
          <w:numId w:val="4"/>
        </w:numPr>
        <w:tabs>
          <w:tab w:val="left" w:pos="825"/>
        </w:tabs>
        <w:spacing w:before="43" w:line="276" w:lineRule="auto"/>
        <w:ind w:right="118" w:hanging="360"/>
        <w:rPr>
          <w:sz w:val="24"/>
        </w:rPr>
      </w:pPr>
      <w:r w:rsidRPr="00E5604B">
        <w:rPr>
          <w:sz w:val="24"/>
        </w:rPr>
        <w:t>Aşağıdaki maddelerin kapsamına giren davranışlarda bulunan öğrenciler yurtlardan bir haftadan bir yarıyıla kadar geçici olarak Yurtlar Yönetim Kurulu kararı ile</w:t>
      </w:r>
      <w:r w:rsidRPr="00E5604B">
        <w:rPr>
          <w:spacing w:val="-19"/>
          <w:sz w:val="24"/>
        </w:rPr>
        <w:t xml:space="preserve"> </w:t>
      </w:r>
      <w:r w:rsidRPr="00E5604B">
        <w:rPr>
          <w:sz w:val="24"/>
        </w:rPr>
        <w:t>çıkarılırlar.</w:t>
      </w:r>
    </w:p>
    <w:p w:rsidR="00AE2B64" w:rsidRPr="00E5604B" w:rsidRDefault="002A10E0">
      <w:pPr>
        <w:pStyle w:val="ListeParagraf"/>
        <w:numPr>
          <w:ilvl w:val="1"/>
          <w:numId w:val="4"/>
        </w:numPr>
        <w:tabs>
          <w:tab w:val="left" w:pos="1197"/>
        </w:tabs>
        <w:spacing w:line="275" w:lineRule="exact"/>
        <w:rPr>
          <w:sz w:val="24"/>
        </w:rPr>
      </w:pPr>
      <w:r w:rsidRPr="00E5604B">
        <w:rPr>
          <w:sz w:val="24"/>
        </w:rPr>
        <w:t>Kavga</w:t>
      </w:r>
      <w:r w:rsidRPr="00E5604B">
        <w:rPr>
          <w:spacing w:val="-2"/>
          <w:sz w:val="24"/>
        </w:rPr>
        <w:t xml:space="preserve"> </w:t>
      </w:r>
      <w:r w:rsidRPr="00E5604B">
        <w:rPr>
          <w:sz w:val="24"/>
        </w:rPr>
        <w:t>etmek.</w:t>
      </w:r>
    </w:p>
    <w:p w:rsidR="00AE2B64" w:rsidRPr="00697A91" w:rsidRDefault="002A10E0">
      <w:pPr>
        <w:pStyle w:val="ListeParagraf"/>
        <w:numPr>
          <w:ilvl w:val="1"/>
          <w:numId w:val="4"/>
        </w:numPr>
        <w:tabs>
          <w:tab w:val="left" w:pos="1197"/>
        </w:tabs>
        <w:spacing w:before="41" w:line="278" w:lineRule="auto"/>
        <w:ind w:right="115"/>
        <w:rPr>
          <w:sz w:val="24"/>
        </w:rPr>
      </w:pPr>
      <w:r w:rsidRPr="00697A91">
        <w:rPr>
          <w:sz w:val="24"/>
        </w:rPr>
        <w:t xml:space="preserve">Yurtlarda, yurtlar çevresinde ve yerleşke içinde alkollü içki </w:t>
      </w:r>
      <w:r w:rsidR="00697A91">
        <w:rPr>
          <w:sz w:val="24"/>
        </w:rPr>
        <w:t>bulundurmak, alkollü içki içmek, yurtlara veya yerleşkeye alkollü girmeye teşebbüs etmek.</w:t>
      </w:r>
      <w:bookmarkStart w:id="0" w:name="_GoBack"/>
      <w:bookmarkEnd w:id="0"/>
    </w:p>
    <w:p w:rsidR="00AE2B64" w:rsidRPr="00E5604B" w:rsidRDefault="002A10E0">
      <w:pPr>
        <w:pStyle w:val="ListeParagraf"/>
        <w:numPr>
          <w:ilvl w:val="1"/>
          <w:numId w:val="4"/>
        </w:numPr>
        <w:tabs>
          <w:tab w:val="left" w:pos="1197"/>
        </w:tabs>
        <w:spacing w:line="272" w:lineRule="exact"/>
        <w:rPr>
          <w:sz w:val="24"/>
        </w:rPr>
      </w:pPr>
      <w:r w:rsidRPr="00E5604B">
        <w:rPr>
          <w:sz w:val="24"/>
        </w:rPr>
        <w:t>Yurtların huzur ve sükûnunu bozucu eylemlere</w:t>
      </w:r>
      <w:r w:rsidRPr="00E5604B">
        <w:rPr>
          <w:spacing w:val="-2"/>
          <w:sz w:val="24"/>
        </w:rPr>
        <w:t xml:space="preserve"> </w:t>
      </w:r>
      <w:r w:rsidRPr="00E5604B">
        <w:rPr>
          <w:sz w:val="24"/>
        </w:rPr>
        <w:t>girişmek.</w:t>
      </w:r>
    </w:p>
    <w:p w:rsidR="00AE2B64" w:rsidRPr="00E5604B" w:rsidRDefault="002A10E0">
      <w:pPr>
        <w:pStyle w:val="ListeParagraf"/>
        <w:numPr>
          <w:ilvl w:val="1"/>
          <w:numId w:val="4"/>
        </w:numPr>
        <w:tabs>
          <w:tab w:val="left" w:pos="1197"/>
        </w:tabs>
        <w:spacing w:before="41"/>
        <w:rPr>
          <w:sz w:val="24"/>
        </w:rPr>
      </w:pPr>
      <w:r w:rsidRPr="00E5604B">
        <w:rPr>
          <w:sz w:val="24"/>
        </w:rPr>
        <w:t>Yurtların mallarına ve tesislerine zarar</w:t>
      </w:r>
      <w:r w:rsidRPr="00E5604B">
        <w:rPr>
          <w:spacing w:val="-3"/>
          <w:sz w:val="24"/>
        </w:rPr>
        <w:t xml:space="preserve"> </w:t>
      </w:r>
      <w:r w:rsidRPr="00E5604B">
        <w:rPr>
          <w:sz w:val="24"/>
        </w:rPr>
        <w:t>vermek.</w:t>
      </w:r>
    </w:p>
    <w:p w:rsidR="00AE2B64" w:rsidRPr="00E5604B" w:rsidRDefault="002A10E0">
      <w:pPr>
        <w:pStyle w:val="ListeParagraf"/>
        <w:numPr>
          <w:ilvl w:val="1"/>
          <w:numId w:val="4"/>
        </w:numPr>
        <w:tabs>
          <w:tab w:val="left" w:pos="1197"/>
        </w:tabs>
        <w:spacing w:before="41"/>
        <w:rPr>
          <w:sz w:val="24"/>
        </w:rPr>
      </w:pPr>
      <w:r w:rsidRPr="00E5604B">
        <w:rPr>
          <w:sz w:val="24"/>
        </w:rPr>
        <w:t>Kumar oynamakta kullanılan araç ve gereçleri</w:t>
      </w:r>
      <w:r w:rsidRPr="00E5604B">
        <w:rPr>
          <w:spacing w:val="-3"/>
          <w:sz w:val="24"/>
        </w:rPr>
        <w:t xml:space="preserve"> </w:t>
      </w:r>
      <w:r w:rsidRPr="00E5604B">
        <w:rPr>
          <w:sz w:val="24"/>
        </w:rPr>
        <w:t>bulundurmak.</w:t>
      </w:r>
    </w:p>
    <w:p w:rsidR="00AE2B64" w:rsidRDefault="002A10E0">
      <w:pPr>
        <w:pStyle w:val="ListeParagraf"/>
        <w:numPr>
          <w:ilvl w:val="1"/>
          <w:numId w:val="4"/>
        </w:numPr>
        <w:tabs>
          <w:tab w:val="left" w:pos="1197"/>
        </w:tabs>
        <w:spacing w:before="40" w:line="276" w:lineRule="auto"/>
        <w:ind w:right="115"/>
        <w:jc w:val="both"/>
        <w:rPr>
          <w:sz w:val="24"/>
        </w:rPr>
      </w:pPr>
      <w:r w:rsidRPr="00E5604B">
        <w:rPr>
          <w:sz w:val="24"/>
        </w:rPr>
        <w:t>Oda anahtarını başkasına vermek veya başkasından almak, Yurt İdaresinden izinsiz</w:t>
      </w:r>
      <w:r>
        <w:rPr>
          <w:sz w:val="24"/>
        </w:rPr>
        <w:t xml:space="preserve"> olarak odasında veya yurt binasının diğer alanlarında herhangi </w:t>
      </w:r>
      <w:r>
        <w:rPr>
          <w:spacing w:val="2"/>
          <w:sz w:val="24"/>
        </w:rPr>
        <w:t xml:space="preserve">bir </w:t>
      </w:r>
      <w:r>
        <w:rPr>
          <w:sz w:val="24"/>
        </w:rPr>
        <w:t>kişiyi (aile fertleri dahil) barındırmak, kendisine tahsis edilmiş oda dışında başka odada kalmak.</w:t>
      </w:r>
    </w:p>
    <w:p w:rsidR="00AE2B64" w:rsidRDefault="002A10E0">
      <w:pPr>
        <w:pStyle w:val="ListeParagraf"/>
        <w:numPr>
          <w:ilvl w:val="1"/>
          <w:numId w:val="4"/>
        </w:numPr>
        <w:tabs>
          <w:tab w:val="left" w:pos="1197"/>
        </w:tabs>
        <w:spacing w:before="1" w:line="278" w:lineRule="auto"/>
        <w:ind w:right="118"/>
        <w:rPr>
          <w:sz w:val="24"/>
        </w:rPr>
      </w:pPr>
      <w:r>
        <w:rPr>
          <w:sz w:val="24"/>
        </w:rPr>
        <w:t>Avrasya Üniversitesi Öğrenci Kartını başkasına vererek kullanmasına imkan sağlamak, başkasına ait Kartı kullanmak.</w:t>
      </w:r>
    </w:p>
    <w:p w:rsidR="00AE2B64" w:rsidRDefault="002A10E0">
      <w:pPr>
        <w:pStyle w:val="ListeParagraf"/>
        <w:numPr>
          <w:ilvl w:val="1"/>
          <w:numId w:val="4"/>
        </w:numPr>
        <w:tabs>
          <w:tab w:val="left" w:pos="1197"/>
        </w:tabs>
        <w:spacing w:line="272" w:lineRule="exact"/>
        <w:rPr>
          <w:sz w:val="24"/>
        </w:rPr>
      </w:pPr>
      <w:r>
        <w:rPr>
          <w:sz w:val="24"/>
        </w:rPr>
        <w:t>Uyarı ve kınama cezası aldıktan sonra benzer davranışları</w:t>
      </w:r>
      <w:r>
        <w:rPr>
          <w:spacing w:val="-7"/>
          <w:sz w:val="24"/>
        </w:rPr>
        <w:t xml:space="preserve"> </w:t>
      </w:r>
      <w:r>
        <w:rPr>
          <w:sz w:val="24"/>
        </w:rPr>
        <w:t>tekrarlamak.</w:t>
      </w:r>
    </w:p>
    <w:p w:rsidR="00AE2B64" w:rsidRDefault="002A10E0">
      <w:pPr>
        <w:pStyle w:val="ListeParagraf"/>
        <w:numPr>
          <w:ilvl w:val="1"/>
          <w:numId w:val="4"/>
        </w:numPr>
        <w:tabs>
          <w:tab w:val="left" w:pos="1196"/>
          <w:tab w:val="left" w:pos="1197"/>
        </w:tabs>
        <w:spacing w:before="41" w:line="276" w:lineRule="auto"/>
        <w:ind w:right="117"/>
        <w:rPr>
          <w:sz w:val="24"/>
        </w:rPr>
      </w:pPr>
      <w:r>
        <w:rPr>
          <w:sz w:val="24"/>
        </w:rPr>
        <w:t>Yurtlar Müdürlüğü ve diğer yetkili organlarca konulan kural ve yasaklara uymamak, yönetici ve görevlilere müdahale etmek, uyarı ve ihtarları</w:t>
      </w:r>
      <w:r>
        <w:rPr>
          <w:spacing w:val="-12"/>
          <w:sz w:val="24"/>
        </w:rPr>
        <w:t xml:space="preserve"> </w:t>
      </w:r>
      <w:r>
        <w:rPr>
          <w:sz w:val="24"/>
        </w:rPr>
        <w:t>dinlememek.</w:t>
      </w:r>
    </w:p>
    <w:p w:rsidR="00AE2B64" w:rsidRDefault="002A10E0">
      <w:pPr>
        <w:pStyle w:val="ListeParagraf"/>
        <w:numPr>
          <w:ilvl w:val="1"/>
          <w:numId w:val="4"/>
        </w:numPr>
        <w:tabs>
          <w:tab w:val="left" w:pos="1196"/>
          <w:tab w:val="left" w:pos="1197"/>
          <w:tab w:val="left" w:pos="6873"/>
        </w:tabs>
        <w:spacing w:before="1"/>
        <w:rPr>
          <w:sz w:val="24"/>
        </w:rPr>
      </w:pPr>
      <w:r>
        <w:rPr>
          <w:sz w:val="24"/>
        </w:rPr>
        <w:t xml:space="preserve">Yurt   İdaresini   bilgilendirmeksizin   bir  </w:t>
      </w:r>
      <w:r>
        <w:rPr>
          <w:spacing w:val="49"/>
          <w:sz w:val="24"/>
        </w:rPr>
        <w:t xml:space="preserve"> </w:t>
      </w:r>
      <w:r>
        <w:rPr>
          <w:sz w:val="24"/>
        </w:rPr>
        <w:t xml:space="preserve">yarıyılda  </w:t>
      </w:r>
      <w:r>
        <w:rPr>
          <w:spacing w:val="10"/>
          <w:sz w:val="24"/>
        </w:rPr>
        <w:t xml:space="preserve"> </w:t>
      </w:r>
      <w:r>
        <w:rPr>
          <w:sz w:val="24"/>
        </w:rPr>
        <w:t>15</w:t>
      </w:r>
      <w:r>
        <w:rPr>
          <w:sz w:val="24"/>
        </w:rPr>
        <w:tab/>
        <w:t>gün veya daha</w:t>
      </w:r>
      <w:r>
        <w:rPr>
          <w:spacing w:val="38"/>
          <w:sz w:val="24"/>
        </w:rPr>
        <w:t xml:space="preserve"> </w:t>
      </w:r>
      <w:r>
        <w:rPr>
          <w:sz w:val="24"/>
        </w:rPr>
        <w:t>fazla</w:t>
      </w:r>
    </w:p>
    <w:p w:rsidR="00AE2B64" w:rsidRDefault="002A10E0">
      <w:pPr>
        <w:pStyle w:val="GvdeMetni"/>
        <w:spacing w:before="41"/>
        <w:ind w:firstLine="0"/>
      </w:pPr>
      <w:r>
        <w:t>devamsızlık yapmak (Kartlı giriş sistem kayıtları yeterli kanıt sayılacaktır).</w:t>
      </w:r>
    </w:p>
    <w:p w:rsidR="00AE2B64" w:rsidRDefault="00697A91">
      <w:pPr>
        <w:pStyle w:val="ListeParagraf"/>
        <w:numPr>
          <w:ilvl w:val="1"/>
          <w:numId w:val="4"/>
        </w:numPr>
        <w:tabs>
          <w:tab w:val="left" w:pos="1197"/>
        </w:tabs>
        <w:spacing w:before="41"/>
        <w:rPr>
          <w:sz w:val="24"/>
        </w:rPr>
      </w:pPr>
      <w:hyperlink r:id="rId9">
        <w:r w:rsidR="002A10E0">
          <w:rPr>
            <w:sz w:val="24"/>
          </w:rPr>
          <w:t>Öğrenci Yurtları Taahhütnamesi</w:t>
        </w:r>
      </w:hyperlink>
      <w:r w:rsidR="002A10E0">
        <w:rPr>
          <w:sz w:val="24"/>
        </w:rPr>
        <w:t>’nde belirtilen hususlara</w:t>
      </w:r>
      <w:r w:rsidR="002A10E0">
        <w:rPr>
          <w:spacing w:val="-5"/>
          <w:sz w:val="24"/>
        </w:rPr>
        <w:t xml:space="preserve"> </w:t>
      </w:r>
      <w:r w:rsidR="002A10E0">
        <w:rPr>
          <w:sz w:val="24"/>
        </w:rPr>
        <w:t>uymamak.</w:t>
      </w:r>
    </w:p>
    <w:p w:rsidR="00AE2B64" w:rsidRDefault="00AE2B64">
      <w:pPr>
        <w:rPr>
          <w:sz w:val="24"/>
        </w:rPr>
        <w:sectPr w:rsidR="00AE2B64">
          <w:pgSz w:w="11910" w:h="16840"/>
          <w:pgMar w:top="760" w:right="1300" w:bottom="280" w:left="1300" w:header="708" w:footer="708" w:gutter="0"/>
          <w:cols w:space="708"/>
        </w:sectPr>
      </w:pPr>
    </w:p>
    <w:p w:rsidR="00AE2B64" w:rsidRDefault="002A10E0">
      <w:pPr>
        <w:pStyle w:val="ListeParagraf"/>
        <w:numPr>
          <w:ilvl w:val="1"/>
          <w:numId w:val="4"/>
        </w:numPr>
        <w:tabs>
          <w:tab w:val="left" w:pos="1196"/>
          <w:tab w:val="left" w:pos="1197"/>
        </w:tabs>
        <w:spacing w:before="68" w:line="276" w:lineRule="auto"/>
        <w:ind w:right="115"/>
        <w:rPr>
          <w:sz w:val="24"/>
        </w:rPr>
      </w:pPr>
      <w:r>
        <w:rPr>
          <w:sz w:val="24"/>
        </w:rPr>
        <w:lastRenderedPageBreak/>
        <w:t>Yukarıda sözü edilenlerin dışında, ahlak ve adaba aykırı ve öğrencilikle bağdaşmayan davranışlarda</w:t>
      </w:r>
      <w:r>
        <w:rPr>
          <w:spacing w:val="-2"/>
          <w:sz w:val="24"/>
        </w:rPr>
        <w:t xml:space="preserve"> </w:t>
      </w:r>
      <w:r>
        <w:rPr>
          <w:sz w:val="24"/>
        </w:rPr>
        <w:t>bulunmak.</w:t>
      </w:r>
    </w:p>
    <w:p w:rsidR="00AE2B64" w:rsidRDefault="002A10E0">
      <w:pPr>
        <w:pStyle w:val="ListeParagraf"/>
        <w:numPr>
          <w:ilvl w:val="0"/>
          <w:numId w:val="4"/>
        </w:numPr>
        <w:tabs>
          <w:tab w:val="left" w:pos="825"/>
        </w:tabs>
        <w:spacing w:line="276" w:lineRule="auto"/>
        <w:ind w:right="112" w:hanging="360"/>
        <w:jc w:val="both"/>
        <w:rPr>
          <w:sz w:val="24"/>
        </w:rPr>
      </w:pPr>
      <w:r>
        <w:rPr>
          <w:sz w:val="24"/>
        </w:rPr>
        <w:t>Aşağıdaki maddelerin kapsamına giren davranışlarda bulunan öğrenciler yurtlardan iki yarıyıldan az olmamak kaydı ile geçici veya kesin olarak Yurtlar Yönetim Kurulu kararı ile çıkarılırlar.</w:t>
      </w:r>
    </w:p>
    <w:p w:rsidR="00AE2B64" w:rsidRDefault="002A10E0">
      <w:pPr>
        <w:pStyle w:val="ListeParagraf"/>
        <w:numPr>
          <w:ilvl w:val="1"/>
          <w:numId w:val="4"/>
        </w:numPr>
        <w:tabs>
          <w:tab w:val="left" w:pos="1197"/>
        </w:tabs>
        <w:spacing w:line="276" w:lineRule="auto"/>
        <w:ind w:right="117"/>
        <w:rPr>
          <w:sz w:val="24"/>
        </w:rPr>
      </w:pPr>
      <w:r>
        <w:rPr>
          <w:sz w:val="24"/>
        </w:rPr>
        <w:t>Yurtlarda silah, patlayıcı, yanıcı, yaralayıcı ya da zedeleyici araç ve gereç bulundurmak,</w:t>
      </w:r>
      <w:r>
        <w:rPr>
          <w:spacing w:val="-1"/>
          <w:sz w:val="24"/>
        </w:rPr>
        <w:t xml:space="preserve"> </w:t>
      </w:r>
      <w:r>
        <w:rPr>
          <w:sz w:val="24"/>
        </w:rPr>
        <w:t>kullanmak.</w:t>
      </w:r>
    </w:p>
    <w:p w:rsidR="00AE2B64" w:rsidRDefault="002A10E0">
      <w:pPr>
        <w:pStyle w:val="ListeParagraf"/>
        <w:numPr>
          <w:ilvl w:val="1"/>
          <w:numId w:val="4"/>
        </w:numPr>
        <w:tabs>
          <w:tab w:val="left" w:pos="1197"/>
        </w:tabs>
        <w:spacing w:line="275" w:lineRule="exact"/>
        <w:rPr>
          <w:sz w:val="24"/>
        </w:rPr>
      </w:pPr>
      <w:r>
        <w:rPr>
          <w:sz w:val="24"/>
        </w:rPr>
        <w:t>Kumar oynamak ve</w:t>
      </w:r>
      <w:r>
        <w:rPr>
          <w:spacing w:val="-2"/>
          <w:sz w:val="24"/>
        </w:rPr>
        <w:t xml:space="preserve"> </w:t>
      </w:r>
      <w:r>
        <w:rPr>
          <w:sz w:val="24"/>
        </w:rPr>
        <w:t>oynatmak,</w:t>
      </w:r>
    </w:p>
    <w:p w:rsidR="00AE2B64" w:rsidRDefault="002A10E0">
      <w:pPr>
        <w:pStyle w:val="ListeParagraf"/>
        <w:numPr>
          <w:ilvl w:val="1"/>
          <w:numId w:val="4"/>
        </w:numPr>
        <w:tabs>
          <w:tab w:val="left" w:pos="1197"/>
        </w:tabs>
        <w:spacing w:before="40"/>
        <w:rPr>
          <w:sz w:val="24"/>
        </w:rPr>
      </w:pPr>
      <w:r>
        <w:rPr>
          <w:sz w:val="24"/>
        </w:rPr>
        <w:t>Uyuşturucu ve uyarıcı madde kullanmak veya yurtlarda</w:t>
      </w:r>
      <w:r>
        <w:rPr>
          <w:spacing w:val="-2"/>
          <w:sz w:val="24"/>
        </w:rPr>
        <w:t xml:space="preserve"> </w:t>
      </w:r>
      <w:r>
        <w:rPr>
          <w:sz w:val="24"/>
        </w:rPr>
        <w:t>bulundurmak.</w:t>
      </w:r>
    </w:p>
    <w:p w:rsidR="00AE2B64" w:rsidRDefault="002A10E0">
      <w:pPr>
        <w:pStyle w:val="ListeParagraf"/>
        <w:numPr>
          <w:ilvl w:val="1"/>
          <w:numId w:val="4"/>
        </w:numPr>
        <w:tabs>
          <w:tab w:val="left" w:pos="1197"/>
        </w:tabs>
        <w:spacing w:before="44"/>
        <w:rPr>
          <w:sz w:val="24"/>
        </w:rPr>
      </w:pPr>
      <w:r>
        <w:rPr>
          <w:sz w:val="24"/>
        </w:rPr>
        <w:t>Kavga</w:t>
      </w:r>
      <w:r>
        <w:rPr>
          <w:spacing w:val="-2"/>
          <w:sz w:val="24"/>
        </w:rPr>
        <w:t xml:space="preserve"> </w:t>
      </w:r>
      <w:r>
        <w:rPr>
          <w:sz w:val="24"/>
        </w:rPr>
        <w:t>etmek.</w:t>
      </w:r>
    </w:p>
    <w:p w:rsidR="00AE2B64" w:rsidRDefault="002A10E0">
      <w:pPr>
        <w:pStyle w:val="ListeParagraf"/>
        <w:numPr>
          <w:ilvl w:val="1"/>
          <w:numId w:val="4"/>
        </w:numPr>
        <w:tabs>
          <w:tab w:val="left" w:pos="1197"/>
        </w:tabs>
        <w:spacing w:before="40"/>
        <w:rPr>
          <w:sz w:val="24"/>
        </w:rPr>
      </w:pPr>
      <w:r>
        <w:rPr>
          <w:sz w:val="24"/>
        </w:rPr>
        <w:t>Hırsızlık</w:t>
      </w:r>
      <w:r>
        <w:rPr>
          <w:spacing w:val="1"/>
          <w:sz w:val="24"/>
        </w:rPr>
        <w:t xml:space="preserve"> </w:t>
      </w:r>
      <w:r>
        <w:rPr>
          <w:sz w:val="24"/>
        </w:rPr>
        <w:t>yapmak.</w:t>
      </w:r>
    </w:p>
    <w:p w:rsidR="00AE2B64" w:rsidRDefault="002A10E0">
      <w:pPr>
        <w:pStyle w:val="ListeParagraf"/>
        <w:numPr>
          <w:ilvl w:val="1"/>
          <w:numId w:val="4"/>
        </w:numPr>
        <w:tabs>
          <w:tab w:val="left" w:pos="1197"/>
        </w:tabs>
        <w:spacing w:before="41"/>
        <w:rPr>
          <w:sz w:val="24"/>
        </w:rPr>
      </w:pPr>
      <w:r>
        <w:rPr>
          <w:sz w:val="24"/>
        </w:rPr>
        <w:t>Yurtların huzur ve sükununu bozucu eylemlere</w:t>
      </w:r>
      <w:r>
        <w:rPr>
          <w:spacing w:val="-4"/>
          <w:sz w:val="24"/>
        </w:rPr>
        <w:t xml:space="preserve"> </w:t>
      </w:r>
      <w:r>
        <w:rPr>
          <w:sz w:val="24"/>
        </w:rPr>
        <w:t>girişmek.</w:t>
      </w:r>
    </w:p>
    <w:p w:rsidR="00AE2B64" w:rsidRDefault="002A10E0">
      <w:pPr>
        <w:pStyle w:val="ListeParagraf"/>
        <w:numPr>
          <w:ilvl w:val="1"/>
          <w:numId w:val="4"/>
        </w:numPr>
        <w:tabs>
          <w:tab w:val="left" w:pos="1197"/>
        </w:tabs>
        <w:spacing w:before="41" w:line="278" w:lineRule="auto"/>
        <w:ind w:right="117"/>
        <w:rPr>
          <w:sz w:val="24"/>
        </w:rPr>
      </w:pPr>
      <w:r>
        <w:rPr>
          <w:sz w:val="24"/>
        </w:rPr>
        <w:t>Yurt yöneticilerine veya sakinlerine ahlak dışı ve kaba davranışlar sergilemek (iftira, tehdit, hakaret, fiziki müdahale,</w:t>
      </w:r>
      <w:r>
        <w:rPr>
          <w:spacing w:val="-1"/>
          <w:sz w:val="24"/>
        </w:rPr>
        <w:t xml:space="preserve"> </w:t>
      </w:r>
      <w:r>
        <w:rPr>
          <w:sz w:val="24"/>
        </w:rPr>
        <w:t>vb.).</w:t>
      </w:r>
    </w:p>
    <w:p w:rsidR="00AE2B64" w:rsidRDefault="002A10E0">
      <w:pPr>
        <w:pStyle w:val="ListeParagraf"/>
        <w:numPr>
          <w:ilvl w:val="1"/>
          <w:numId w:val="4"/>
        </w:numPr>
        <w:tabs>
          <w:tab w:val="left" w:pos="1197"/>
        </w:tabs>
        <w:spacing w:line="276" w:lineRule="auto"/>
        <w:ind w:right="114"/>
        <w:rPr>
          <w:sz w:val="24"/>
        </w:rPr>
      </w:pPr>
      <w:r>
        <w:rPr>
          <w:sz w:val="24"/>
        </w:rPr>
        <w:t>Yalnızca karşı cinsin kullanımına ayrılmış olan alanlara Yurt İdaresinin izni olmaksızın girmek, başkasının girmesine yardımcı</w:t>
      </w:r>
      <w:r>
        <w:rPr>
          <w:spacing w:val="2"/>
          <w:sz w:val="24"/>
        </w:rPr>
        <w:t xml:space="preserve"> </w:t>
      </w:r>
      <w:r>
        <w:rPr>
          <w:sz w:val="24"/>
        </w:rPr>
        <w:t>olmak.</w:t>
      </w:r>
    </w:p>
    <w:p w:rsidR="00AE2B64" w:rsidRDefault="002A10E0">
      <w:pPr>
        <w:pStyle w:val="ListeParagraf"/>
        <w:numPr>
          <w:ilvl w:val="1"/>
          <w:numId w:val="4"/>
        </w:numPr>
        <w:tabs>
          <w:tab w:val="left" w:pos="1196"/>
          <w:tab w:val="left" w:pos="1197"/>
        </w:tabs>
        <w:spacing w:line="275" w:lineRule="exact"/>
        <w:rPr>
          <w:sz w:val="24"/>
        </w:rPr>
      </w:pPr>
      <w:r>
        <w:rPr>
          <w:sz w:val="24"/>
        </w:rPr>
        <w:t>Yüz kızartıcı suç işlemek veya böyle bir suçtan dolayı hükümlü duruma</w:t>
      </w:r>
      <w:r>
        <w:rPr>
          <w:spacing w:val="-15"/>
          <w:sz w:val="24"/>
        </w:rPr>
        <w:t xml:space="preserve"> </w:t>
      </w:r>
      <w:r>
        <w:rPr>
          <w:sz w:val="24"/>
        </w:rPr>
        <w:t>düşmek.</w:t>
      </w:r>
    </w:p>
    <w:p w:rsidR="00AE2B64" w:rsidRDefault="002A10E0">
      <w:pPr>
        <w:pStyle w:val="ListeParagraf"/>
        <w:numPr>
          <w:ilvl w:val="1"/>
          <w:numId w:val="4"/>
        </w:numPr>
        <w:tabs>
          <w:tab w:val="left" w:pos="1196"/>
          <w:tab w:val="left" w:pos="1197"/>
        </w:tabs>
        <w:spacing w:before="40"/>
        <w:rPr>
          <w:sz w:val="24"/>
        </w:rPr>
      </w:pPr>
      <w:r>
        <w:rPr>
          <w:sz w:val="24"/>
        </w:rPr>
        <w:t>Uyarı ve kınama cezası aldıktan sonra benzer davranışları</w:t>
      </w:r>
      <w:r>
        <w:rPr>
          <w:spacing w:val="-7"/>
          <w:sz w:val="24"/>
        </w:rPr>
        <w:t xml:space="preserve"> </w:t>
      </w:r>
      <w:r>
        <w:rPr>
          <w:sz w:val="24"/>
        </w:rPr>
        <w:t>tekrarlamak.</w:t>
      </w:r>
    </w:p>
    <w:p w:rsidR="00AE2B64" w:rsidRDefault="002A10E0">
      <w:pPr>
        <w:pStyle w:val="ListeParagraf"/>
        <w:numPr>
          <w:ilvl w:val="1"/>
          <w:numId w:val="4"/>
        </w:numPr>
        <w:tabs>
          <w:tab w:val="left" w:pos="1197"/>
        </w:tabs>
        <w:spacing w:before="40" w:line="276" w:lineRule="auto"/>
        <w:ind w:right="115"/>
        <w:rPr>
          <w:sz w:val="24"/>
        </w:rPr>
      </w:pPr>
      <w:r>
        <w:rPr>
          <w:sz w:val="24"/>
        </w:rPr>
        <w:t>Yurtlar Müdürlüğü ve diğer yetkili organlarca konulan kural ve yasaklara uymamak, yönetici ve görevlilere müdahale etmek, uyarı ve ihtarları</w:t>
      </w:r>
      <w:r>
        <w:rPr>
          <w:spacing w:val="-11"/>
          <w:sz w:val="24"/>
        </w:rPr>
        <w:t xml:space="preserve"> </w:t>
      </w:r>
      <w:r>
        <w:rPr>
          <w:sz w:val="24"/>
        </w:rPr>
        <w:t>dinlememek.</w:t>
      </w:r>
    </w:p>
    <w:p w:rsidR="00AE2B64" w:rsidRDefault="002A10E0">
      <w:pPr>
        <w:pStyle w:val="ListeParagraf"/>
        <w:numPr>
          <w:ilvl w:val="1"/>
          <w:numId w:val="4"/>
        </w:numPr>
        <w:tabs>
          <w:tab w:val="left" w:pos="1197"/>
        </w:tabs>
        <w:spacing w:line="276" w:lineRule="auto"/>
        <w:ind w:right="112"/>
        <w:jc w:val="both"/>
        <w:rPr>
          <w:sz w:val="24"/>
        </w:rPr>
      </w:pPr>
      <w:r>
        <w:rPr>
          <w:sz w:val="24"/>
        </w:rPr>
        <w:t xml:space="preserve">Yurt İdaresini bilgilendirmeksizin bir yarıyılda 30 gün veya daha </w:t>
      </w:r>
      <w:proofErr w:type="gramStart"/>
      <w:r>
        <w:rPr>
          <w:sz w:val="24"/>
        </w:rPr>
        <w:t>fazla  devamsızlık</w:t>
      </w:r>
      <w:proofErr w:type="gramEnd"/>
      <w:r>
        <w:rPr>
          <w:sz w:val="24"/>
        </w:rPr>
        <w:t xml:space="preserve"> yapmak (Kartlı giriş sistem kayıtlar ve kamera kayıtları yeterli kanıt sayılacaktır).</w:t>
      </w:r>
    </w:p>
    <w:p w:rsidR="00AE2B64" w:rsidRDefault="00697A91">
      <w:pPr>
        <w:pStyle w:val="ListeParagraf"/>
        <w:numPr>
          <w:ilvl w:val="1"/>
          <w:numId w:val="4"/>
        </w:numPr>
        <w:tabs>
          <w:tab w:val="left" w:pos="1197"/>
        </w:tabs>
        <w:rPr>
          <w:sz w:val="24"/>
        </w:rPr>
      </w:pPr>
      <w:hyperlink r:id="rId10">
        <w:r w:rsidR="002A10E0">
          <w:rPr>
            <w:sz w:val="24"/>
          </w:rPr>
          <w:t>Öğrenci Yurtları Taahhütnamesi</w:t>
        </w:r>
      </w:hyperlink>
      <w:r w:rsidR="002A10E0">
        <w:rPr>
          <w:sz w:val="24"/>
        </w:rPr>
        <w:t>’nde belirtilen hususlara</w:t>
      </w:r>
      <w:r w:rsidR="002A10E0">
        <w:rPr>
          <w:spacing w:val="-4"/>
          <w:sz w:val="24"/>
        </w:rPr>
        <w:t xml:space="preserve"> </w:t>
      </w:r>
      <w:r w:rsidR="002A10E0">
        <w:rPr>
          <w:sz w:val="24"/>
        </w:rPr>
        <w:t>uymamak.</w:t>
      </w:r>
    </w:p>
    <w:p w:rsidR="00AE2B64" w:rsidRDefault="002A10E0">
      <w:pPr>
        <w:pStyle w:val="ListeParagraf"/>
        <w:numPr>
          <w:ilvl w:val="1"/>
          <w:numId w:val="4"/>
        </w:numPr>
        <w:tabs>
          <w:tab w:val="left" w:pos="1197"/>
        </w:tabs>
        <w:spacing w:before="41" w:line="278" w:lineRule="auto"/>
        <w:ind w:right="120"/>
        <w:rPr>
          <w:sz w:val="24"/>
        </w:rPr>
      </w:pPr>
      <w:r>
        <w:rPr>
          <w:sz w:val="24"/>
        </w:rPr>
        <w:t>Yukarıda sözü edilenlerin dışında, ahlak ve adaba aykırı ve öğrencilikle bağdaşmayan davranışlarda</w:t>
      </w:r>
      <w:r>
        <w:rPr>
          <w:spacing w:val="-2"/>
          <w:sz w:val="24"/>
        </w:rPr>
        <w:t xml:space="preserve"> </w:t>
      </w:r>
      <w:r>
        <w:rPr>
          <w:sz w:val="24"/>
        </w:rPr>
        <w:t>bulunmak.</w:t>
      </w:r>
    </w:p>
    <w:p w:rsidR="00AE2B64" w:rsidRDefault="002A10E0">
      <w:pPr>
        <w:pStyle w:val="ListeParagraf"/>
        <w:numPr>
          <w:ilvl w:val="0"/>
          <w:numId w:val="4"/>
        </w:numPr>
        <w:tabs>
          <w:tab w:val="left" w:pos="825"/>
        </w:tabs>
        <w:spacing w:line="276" w:lineRule="auto"/>
        <w:ind w:right="113" w:hanging="360"/>
        <w:jc w:val="both"/>
        <w:rPr>
          <w:sz w:val="24"/>
        </w:rPr>
      </w:pPr>
      <w:r>
        <w:rPr>
          <w:sz w:val="24"/>
        </w:rPr>
        <w:t>Üniversite’den veya yurtlardan Uzaklaştırma Cezası alan öğrenciler ceza süreleri içerisinde yurt binalarına giremezler, yurtlarda kalamazlar. Yapılabilecek itirazlar uygulamayı</w:t>
      </w:r>
      <w:r>
        <w:rPr>
          <w:spacing w:val="3"/>
          <w:sz w:val="24"/>
        </w:rPr>
        <w:t xml:space="preserve"> </w:t>
      </w:r>
      <w:r>
        <w:rPr>
          <w:sz w:val="24"/>
        </w:rPr>
        <w:t>engellemez.</w:t>
      </w:r>
    </w:p>
    <w:p w:rsidR="00AE2B64" w:rsidRDefault="00AE2B64">
      <w:pPr>
        <w:pStyle w:val="GvdeMetni"/>
        <w:spacing w:before="8"/>
        <w:ind w:left="0" w:firstLine="0"/>
        <w:rPr>
          <w:sz w:val="27"/>
        </w:rPr>
      </w:pPr>
    </w:p>
    <w:p w:rsidR="00AE2B64" w:rsidRDefault="00CC51E0">
      <w:pPr>
        <w:pStyle w:val="Balk3"/>
        <w:spacing w:line="276" w:lineRule="auto"/>
        <w:ind w:right="7740"/>
      </w:pPr>
      <w:r>
        <w:t>Oda güvenliği Madde 10</w:t>
      </w:r>
    </w:p>
    <w:p w:rsidR="00AE2B64" w:rsidRDefault="002A10E0">
      <w:pPr>
        <w:pStyle w:val="ListeParagraf"/>
        <w:numPr>
          <w:ilvl w:val="0"/>
          <w:numId w:val="3"/>
        </w:numPr>
        <w:tabs>
          <w:tab w:val="left" w:pos="825"/>
        </w:tabs>
        <w:spacing w:line="276" w:lineRule="auto"/>
        <w:ind w:right="117" w:hanging="360"/>
        <w:jc w:val="both"/>
        <w:rPr>
          <w:sz w:val="24"/>
        </w:rPr>
      </w:pPr>
      <w:r>
        <w:rPr>
          <w:sz w:val="24"/>
        </w:rPr>
        <w:t>Oda güvenliği konusunda sorumluluk tamamen öğrenciye ait olup öğrencilerin oda kapılarını kesinlikle kapalı ve kilitli tutmaları gerekmektedir. Oluşabilecek kayıp ve hasarlardan Yurt İdaresi sorumlu tutulamaz.</w:t>
      </w:r>
    </w:p>
    <w:p w:rsidR="00AE2B64" w:rsidRDefault="002A10E0">
      <w:pPr>
        <w:pStyle w:val="ListeParagraf"/>
        <w:numPr>
          <w:ilvl w:val="0"/>
          <w:numId w:val="3"/>
        </w:numPr>
        <w:tabs>
          <w:tab w:val="left" w:pos="825"/>
        </w:tabs>
        <w:spacing w:line="276" w:lineRule="auto"/>
        <w:ind w:right="112" w:hanging="360"/>
        <w:jc w:val="both"/>
        <w:rPr>
          <w:sz w:val="24"/>
        </w:rPr>
      </w:pPr>
      <w:r>
        <w:rPr>
          <w:sz w:val="24"/>
        </w:rPr>
        <w:t>Odalarda bulundurulan özel eşyalardan öğrencilerimiz doğrudan sorumludur. Odalarda değerli eşya veya nakit bulundurulmaması tarafımızca tavsiye edilmektedir. Bu tür eşyanın kaybolması veya hasar görmesinden Yurt İdaresi sorumlu tutulamaz. Öğrencilerin değerli eşyalarını hırsızlığa ve her türlü hasara karşı sigorta ettirmeleri önerilir.</w:t>
      </w:r>
    </w:p>
    <w:p w:rsidR="00AE2B64" w:rsidRDefault="002A10E0">
      <w:pPr>
        <w:pStyle w:val="ListeParagraf"/>
        <w:numPr>
          <w:ilvl w:val="0"/>
          <w:numId w:val="3"/>
        </w:numPr>
        <w:tabs>
          <w:tab w:val="left" w:pos="825"/>
        </w:tabs>
        <w:spacing w:line="276" w:lineRule="auto"/>
        <w:ind w:right="116" w:hanging="360"/>
        <w:jc w:val="both"/>
        <w:rPr>
          <w:sz w:val="24"/>
        </w:rPr>
      </w:pPr>
      <w:r>
        <w:rPr>
          <w:sz w:val="24"/>
        </w:rPr>
        <w:t>Yurtlarda kalan öğrencilerin odası ve eşyası güvenlik, temizlik ve Yurtlar İlke ve Kuralları’</w:t>
      </w:r>
      <w:r w:rsidR="0000579E">
        <w:rPr>
          <w:sz w:val="24"/>
        </w:rPr>
        <w:t xml:space="preserve"> </w:t>
      </w:r>
      <w:r>
        <w:rPr>
          <w:sz w:val="24"/>
        </w:rPr>
        <w:t>na uyulup uyulmadığının belirlenmesi amacıyla Yurt Müdürlerince veya görevlilerce kontrol</w:t>
      </w:r>
      <w:r>
        <w:rPr>
          <w:spacing w:val="-2"/>
          <w:sz w:val="24"/>
        </w:rPr>
        <w:t xml:space="preserve"> </w:t>
      </w:r>
      <w:r>
        <w:rPr>
          <w:sz w:val="24"/>
        </w:rPr>
        <w:t>edilebilir.</w:t>
      </w:r>
    </w:p>
    <w:p w:rsidR="00AE2B64" w:rsidRPr="004C0BB4" w:rsidRDefault="002A10E0" w:rsidP="004C0BB4">
      <w:pPr>
        <w:pStyle w:val="ListeParagraf"/>
        <w:numPr>
          <w:ilvl w:val="0"/>
          <w:numId w:val="3"/>
        </w:numPr>
        <w:tabs>
          <w:tab w:val="left" w:pos="825"/>
        </w:tabs>
        <w:ind w:hanging="360"/>
        <w:jc w:val="both"/>
        <w:rPr>
          <w:sz w:val="24"/>
        </w:rPr>
      </w:pPr>
      <w:r>
        <w:rPr>
          <w:sz w:val="24"/>
        </w:rPr>
        <w:t>Tatil sürelerinde veya herhangi bir nedenle yurttan ayrılan öğrenci şahsi</w:t>
      </w:r>
      <w:r>
        <w:rPr>
          <w:spacing w:val="54"/>
          <w:sz w:val="24"/>
        </w:rPr>
        <w:t xml:space="preserve"> </w:t>
      </w:r>
      <w:r>
        <w:rPr>
          <w:sz w:val="24"/>
        </w:rPr>
        <w:t>eşyasını</w:t>
      </w:r>
      <w:r w:rsidR="004C0BB4">
        <w:rPr>
          <w:sz w:val="24"/>
        </w:rPr>
        <w:t xml:space="preserve"> </w:t>
      </w:r>
      <w:r>
        <w:t>beraberinde götürmek zorundadır. Bırakılan eşyadan Yurt İdaresi sorumlu değildir.</w:t>
      </w:r>
    </w:p>
    <w:p w:rsidR="00AE2B64" w:rsidRDefault="00AE2B64" w:rsidP="0000579E">
      <w:pPr>
        <w:jc w:val="both"/>
        <w:sectPr w:rsidR="00AE2B64">
          <w:pgSz w:w="11910" w:h="16840"/>
          <w:pgMar w:top="760" w:right="1300" w:bottom="280" w:left="1300" w:header="708" w:footer="708" w:gutter="0"/>
          <w:cols w:space="708"/>
        </w:sectPr>
      </w:pPr>
    </w:p>
    <w:p w:rsidR="00AE2B64" w:rsidRDefault="002A10E0">
      <w:pPr>
        <w:pStyle w:val="ListeParagraf"/>
        <w:numPr>
          <w:ilvl w:val="0"/>
          <w:numId w:val="3"/>
        </w:numPr>
        <w:tabs>
          <w:tab w:val="left" w:pos="825"/>
        </w:tabs>
        <w:spacing w:before="68" w:line="276" w:lineRule="auto"/>
        <w:ind w:right="113" w:hanging="360"/>
        <w:jc w:val="both"/>
        <w:rPr>
          <w:sz w:val="24"/>
        </w:rPr>
      </w:pPr>
      <w:r>
        <w:rPr>
          <w:sz w:val="24"/>
        </w:rPr>
        <w:lastRenderedPageBreak/>
        <w:t>Yurtlarda kalan bütün öğrenciler yurtta yaptıkları hasarın ve zimmetlerinde bulunan eksik malzemelerin bedelini ödemekle yükümlüdürler. Yurtlarda sebep olunan hasarların karşılığı ödeme günündeki maliyet üzerinden hasar verene ödetilir. Ortak kullanıma sunulan yurt eşyalarının tahribi veya kaybı halinde, sorumlusu bulunmadığı takdirde bedeli ortak kullananlardan tahsil</w:t>
      </w:r>
      <w:r>
        <w:rPr>
          <w:spacing w:val="-2"/>
          <w:sz w:val="24"/>
        </w:rPr>
        <w:t xml:space="preserve"> </w:t>
      </w:r>
      <w:r>
        <w:rPr>
          <w:sz w:val="24"/>
        </w:rPr>
        <w:t>edilir.</w:t>
      </w:r>
    </w:p>
    <w:p w:rsidR="00AE2B64" w:rsidRDefault="00AE2B64">
      <w:pPr>
        <w:pStyle w:val="GvdeMetni"/>
        <w:spacing w:before="10"/>
        <w:ind w:left="0" w:firstLine="0"/>
        <w:rPr>
          <w:sz w:val="27"/>
        </w:rPr>
      </w:pPr>
    </w:p>
    <w:p w:rsidR="00AE2B64" w:rsidRDefault="00CC51E0">
      <w:pPr>
        <w:pStyle w:val="Balk3"/>
        <w:spacing w:before="1" w:line="276" w:lineRule="auto"/>
        <w:ind w:right="7741"/>
      </w:pPr>
      <w:r>
        <w:t>Yurt ücretleri Madde 11</w:t>
      </w:r>
    </w:p>
    <w:p w:rsidR="00AE2B64" w:rsidRDefault="002A10E0">
      <w:pPr>
        <w:pStyle w:val="ListeParagraf"/>
        <w:numPr>
          <w:ilvl w:val="0"/>
          <w:numId w:val="2"/>
        </w:numPr>
        <w:tabs>
          <w:tab w:val="left" w:pos="825"/>
        </w:tabs>
        <w:spacing w:line="278" w:lineRule="auto"/>
        <w:ind w:right="115" w:hanging="360"/>
        <w:jc w:val="both"/>
        <w:rPr>
          <w:sz w:val="24"/>
        </w:rPr>
      </w:pPr>
      <w:r>
        <w:rPr>
          <w:sz w:val="24"/>
        </w:rPr>
        <w:t>Yurtların ücretleri günün koşullarına göre her yıl yeniden belirlenir. Yurt ücretleri sadece konaklamayı içerir, yiyecek içecek vb. hizmetleri</w:t>
      </w:r>
      <w:r>
        <w:rPr>
          <w:spacing w:val="-2"/>
          <w:sz w:val="24"/>
        </w:rPr>
        <w:t xml:space="preserve"> </w:t>
      </w:r>
      <w:r>
        <w:rPr>
          <w:sz w:val="24"/>
        </w:rPr>
        <w:t>kapsamaz.</w:t>
      </w:r>
    </w:p>
    <w:p w:rsidR="00AE2B64" w:rsidRDefault="002A10E0">
      <w:pPr>
        <w:pStyle w:val="ListeParagraf"/>
        <w:numPr>
          <w:ilvl w:val="0"/>
          <w:numId w:val="2"/>
        </w:numPr>
        <w:tabs>
          <w:tab w:val="left" w:pos="825"/>
        </w:tabs>
        <w:spacing w:line="276" w:lineRule="auto"/>
        <w:ind w:right="113" w:hanging="360"/>
        <w:jc w:val="both"/>
        <w:rPr>
          <w:sz w:val="24"/>
        </w:rPr>
      </w:pPr>
      <w:r>
        <w:rPr>
          <w:sz w:val="24"/>
        </w:rPr>
        <w:t xml:space="preserve">Yurt ücretleri her yarıyıl için ilk kayıtta ve kayıt yenileme sırasında peşin olarak alınır. Ders başlangıç tarihinden sonra yapılacak ödemeler için eğitim ücretlerine uygulanan faiz oranı uygulanır (Ders başlangıç tarihinden sonraki kayıtlar için yurtlara giriş tarihi baz alınır). Yurt ücretini, depozito ücretini ve –varsa- hasar ücretini eğitim yılı başlangıcı itibari ile 15 gün içerisinde ödemeyen öğrencilerin yurtla ilişiği kesilir. Bir sonraki eğitim yılında yurt müracaatı kabul edilmez ve Öğrenci İşleri </w:t>
      </w:r>
      <w:r w:rsidR="004C0BB4">
        <w:rPr>
          <w:sz w:val="24"/>
        </w:rPr>
        <w:t>Daire Başkanlığı</w:t>
      </w:r>
      <w:r>
        <w:rPr>
          <w:sz w:val="24"/>
        </w:rPr>
        <w:t xml:space="preserve"> tarafından işlemleri yapılmaz. Üniversitemizden ayrılması halinde Lise diploması ve diğer evrakları kendisine teslim edilmez. Kendilerine tanınan süre içerisinde mali yükümlülüklerini yerine getirmeyen öğrenciler, Yurtlar Yönetimi’nce daha düşük ücret kategorisindeki odalara alınırlar veya yurttan</w:t>
      </w:r>
      <w:r>
        <w:rPr>
          <w:spacing w:val="3"/>
          <w:sz w:val="24"/>
        </w:rPr>
        <w:t xml:space="preserve"> </w:t>
      </w:r>
      <w:r>
        <w:rPr>
          <w:sz w:val="24"/>
        </w:rPr>
        <w:t>çıkartılırlar.</w:t>
      </w:r>
    </w:p>
    <w:p w:rsidR="00AE2B64" w:rsidRDefault="002A10E0">
      <w:pPr>
        <w:pStyle w:val="ListeParagraf"/>
        <w:numPr>
          <w:ilvl w:val="0"/>
          <w:numId w:val="2"/>
        </w:numPr>
        <w:tabs>
          <w:tab w:val="left" w:pos="825"/>
        </w:tabs>
        <w:spacing w:line="276" w:lineRule="exact"/>
        <w:ind w:hanging="360"/>
        <w:rPr>
          <w:sz w:val="24"/>
        </w:rPr>
      </w:pPr>
      <w:r>
        <w:rPr>
          <w:sz w:val="24"/>
        </w:rPr>
        <w:t>Yurtlardan</w:t>
      </w:r>
      <w:r>
        <w:rPr>
          <w:spacing w:val="36"/>
          <w:sz w:val="24"/>
        </w:rPr>
        <w:t xml:space="preserve"> </w:t>
      </w:r>
      <w:r>
        <w:rPr>
          <w:sz w:val="24"/>
        </w:rPr>
        <w:t>çıkarılmalarına</w:t>
      </w:r>
      <w:r>
        <w:rPr>
          <w:spacing w:val="36"/>
          <w:sz w:val="24"/>
        </w:rPr>
        <w:t xml:space="preserve"> </w:t>
      </w:r>
      <w:r>
        <w:rPr>
          <w:sz w:val="24"/>
        </w:rPr>
        <w:t>karar</w:t>
      </w:r>
      <w:r>
        <w:rPr>
          <w:spacing w:val="36"/>
          <w:sz w:val="24"/>
        </w:rPr>
        <w:t xml:space="preserve"> </w:t>
      </w:r>
      <w:r>
        <w:rPr>
          <w:sz w:val="24"/>
        </w:rPr>
        <w:t>verilen</w:t>
      </w:r>
      <w:r>
        <w:rPr>
          <w:spacing w:val="44"/>
          <w:sz w:val="24"/>
        </w:rPr>
        <w:t xml:space="preserve"> </w:t>
      </w:r>
      <w:r>
        <w:rPr>
          <w:spacing w:val="-3"/>
          <w:sz w:val="24"/>
        </w:rPr>
        <w:t>ya</w:t>
      </w:r>
      <w:r>
        <w:rPr>
          <w:spacing w:val="36"/>
          <w:sz w:val="24"/>
        </w:rPr>
        <w:t xml:space="preserve"> </w:t>
      </w:r>
      <w:r>
        <w:rPr>
          <w:sz w:val="24"/>
        </w:rPr>
        <w:t>da</w:t>
      </w:r>
      <w:r>
        <w:rPr>
          <w:spacing w:val="36"/>
          <w:sz w:val="24"/>
        </w:rPr>
        <w:t xml:space="preserve"> </w:t>
      </w:r>
      <w:r>
        <w:rPr>
          <w:sz w:val="24"/>
        </w:rPr>
        <w:t>kendi</w:t>
      </w:r>
      <w:r>
        <w:rPr>
          <w:spacing w:val="37"/>
          <w:sz w:val="24"/>
        </w:rPr>
        <w:t xml:space="preserve"> </w:t>
      </w:r>
      <w:r>
        <w:rPr>
          <w:sz w:val="24"/>
        </w:rPr>
        <w:t>isteği</w:t>
      </w:r>
      <w:r>
        <w:rPr>
          <w:spacing w:val="36"/>
          <w:sz w:val="24"/>
        </w:rPr>
        <w:t xml:space="preserve"> </w:t>
      </w:r>
      <w:r>
        <w:rPr>
          <w:sz w:val="24"/>
        </w:rPr>
        <w:t>ile</w:t>
      </w:r>
      <w:r>
        <w:rPr>
          <w:spacing w:val="36"/>
          <w:sz w:val="24"/>
        </w:rPr>
        <w:t xml:space="preserve"> </w:t>
      </w:r>
      <w:r>
        <w:rPr>
          <w:sz w:val="24"/>
        </w:rPr>
        <w:t>ayrılan</w:t>
      </w:r>
      <w:r>
        <w:rPr>
          <w:spacing w:val="36"/>
          <w:sz w:val="24"/>
        </w:rPr>
        <w:t xml:space="preserve"> </w:t>
      </w:r>
      <w:r>
        <w:rPr>
          <w:sz w:val="24"/>
        </w:rPr>
        <w:t>öğrencilerden</w:t>
      </w:r>
    </w:p>
    <w:p w:rsidR="00AE2B64" w:rsidRDefault="002A10E0">
      <w:pPr>
        <w:pStyle w:val="GvdeMetni"/>
        <w:spacing w:before="33"/>
        <w:ind w:left="836" w:firstLine="0"/>
      </w:pPr>
      <w:r>
        <w:t>dönem için alı</w:t>
      </w:r>
      <w:r w:rsidR="00185317">
        <w:t>nan ücretler iade edilmez</w:t>
      </w:r>
      <w:r>
        <w:t>.</w:t>
      </w:r>
    </w:p>
    <w:p w:rsidR="00AE2B64" w:rsidRDefault="002A10E0">
      <w:pPr>
        <w:pStyle w:val="ListeParagraf"/>
        <w:numPr>
          <w:ilvl w:val="0"/>
          <w:numId w:val="2"/>
        </w:numPr>
        <w:tabs>
          <w:tab w:val="left" w:pos="825"/>
        </w:tabs>
        <w:spacing w:before="41" w:line="276" w:lineRule="auto"/>
        <w:ind w:right="115" w:hanging="360"/>
        <w:jc w:val="both"/>
        <w:rPr>
          <w:sz w:val="24"/>
        </w:rPr>
      </w:pPr>
      <w:r>
        <w:rPr>
          <w:sz w:val="24"/>
        </w:rPr>
        <w:t>Yaz Öğretimi Yurt ücretleri: Yaz ve yarıyıl tatillerinde yurtlarda kalacak konuk ve öğrencilerden alınacak ücretler Mütevelli Heyeti tarafından</w:t>
      </w:r>
      <w:r>
        <w:rPr>
          <w:spacing w:val="-1"/>
          <w:sz w:val="24"/>
        </w:rPr>
        <w:t xml:space="preserve"> </w:t>
      </w:r>
      <w:r>
        <w:rPr>
          <w:sz w:val="24"/>
        </w:rPr>
        <w:t>saptanır.</w:t>
      </w:r>
    </w:p>
    <w:p w:rsidR="00AE2B64" w:rsidRDefault="002A10E0">
      <w:pPr>
        <w:pStyle w:val="ListeParagraf"/>
        <w:numPr>
          <w:ilvl w:val="0"/>
          <w:numId w:val="2"/>
        </w:numPr>
        <w:tabs>
          <w:tab w:val="left" w:pos="825"/>
        </w:tabs>
        <w:spacing w:line="276" w:lineRule="auto"/>
        <w:ind w:right="115" w:hanging="360"/>
        <w:jc w:val="both"/>
        <w:rPr>
          <w:sz w:val="24"/>
        </w:rPr>
      </w:pPr>
      <w:r>
        <w:rPr>
          <w:sz w:val="24"/>
        </w:rPr>
        <w:t>Yaz öğretimi ve yarıyıl tatili sürelerince açık tutulacak nöbetçi yurt binaları, her akademik yarıyıl sonunda Yurtlar Yönetimi tarafından belirlenerek tüm öğrencilere duyurulur. Öğrenciler, duyurularda belirtilen tarihler içerisinde nöbetçi yurtlara geçmekle</w:t>
      </w:r>
      <w:r>
        <w:rPr>
          <w:spacing w:val="3"/>
          <w:sz w:val="24"/>
        </w:rPr>
        <w:t xml:space="preserve"> </w:t>
      </w:r>
      <w:r>
        <w:rPr>
          <w:sz w:val="24"/>
        </w:rPr>
        <w:t>yükümlüdürler.</w:t>
      </w:r>
    </w:p>
    <w:p w:rsidR="00AE2B64" w:rsidRDefault="002A10E0">
      <w:pPr>
        <w:pStyle w:val="ListeParagraf"/>
        <w:numPr>
          <w:ilvl w:val="0"/>
          <w:numId w:val="2"/>
        </w:numPr>
        <w:tabs>
          <w:tab w:val="left" w:pos="825"/>
        </w:tabs>
        <w:spacing w:line="276" w:lineRule="auto"/>
        <w:ind w:right="114" w:hanging="360"/>
        <w:jc w:val="both"/>
        <w:rPr>
          <w:sz w:val="24"/>
        </w:rPr>
      </w:pPr>
      <w:r>
        <w:rPr>
          <w:sz w:val="24"/>
        </w:rPr>
        <w:t xml:space="preserve">Akademik </w:t>
      </w:r>
      <w:r>
        <w:rPr>
          <w:spacing w:val="-3"/>
          <w:sz w:val="24"/>
        </w:rPr>
        <w:t xml:space="preserve">yıl </w:t>
      </w:r>
      <w:r>
        <w:rPr>
          <w:sz w:val="24"/>
        </w:rPr>
        <w:t>içinde yurtlarda kalan öğrenciler, yaz aylarında ve tatil dönemlerinde eğitim programlarına devam ettiklerine ilişkin bağlı bulundukları Enstitü / Fakülte/ Yüksekokul’dan belge (Rektörlük onaylı) getirdikleri takdirde (zorunlu staj ve zorunlu dersler için) bu süre içerisinde nöbetçi yurtlarda ücretli olarak kalabilirler. Yaz öğretimine kayıt yaptıran burssuz öğrenciler ise, ancak Üniversite tarafından belirlenen Yaz öğretimi yurt ücretlerini ödemek koşulu ile yurtlarda kalırlar. Hazırlık sınıfında okuyan burssuz öğrenciler, eğitim programları devam etmekte olsa dahi, ancak Yaz öğretimi yurt ücretlerini ödemek koşulu ile yaz aylarında yurtlarda kalabilirler.</w:t>
      </w:r>
    </w:p>
    <w:p w:rsidR="00AE2B64" w:rsidRDefault="002A10E0">
      <w:pPr>
        <w:pStyle w:val="ListeParagraf"/>
        <w:numPr>
          <w:ilvl w:val="0"/>
          <w:numId w:val="2"/>
        </w:numPr>
        <w:tabs>
          <w:tab w:val="left" w:pos="825"/>
        </w:tabs>
        <w:spacing w:line="276" w:lineRule="auto"/>
        <w:ind w:right="116" w:hanging="360"/>
        <w:jc w:val="both"/>
        <w:rPr>
          <w:sz w:val="24"/>
        </w:rPr>
      </w:pPr>
      <w:r>
        <w:rPr>
          <w:sz w:val="24"/>
        </w:rPr>
        <w:t>Yurtlarda kalmayan Avrasya Üniversitesi öğrencileri (burslu ve burssuz), Yaz öğretimi kayıt yaptırdıklarına dair belge getirmeleri ve Yaz öğretimi yurt ücretlerini ödemek sureti ile nöbetçi yurtlarda</w:t>
      </w:r>
      <w:r>
        <w:rPr>
          <w:spacing w:val="1"/>
          <w:sz w:val="24"/>
        </w:rPr>
        <w:t xml:space="preserve"> </w:t>
      </w:r>
      <w:r>
        <w:rPr>
          <w:sz w:val="24"/>
        </w:rPr>
        <w:t>kalabilirler.</w:t>
      </w:r>
    </w:p>
    <w:p w:rsidR="00AE2B64" w:rsidRDefault="002A10E0">
      <w:pPr>
        <w:pStyle w:val="ListeParagraf"/>
        <w:numPr>
          <w:ilvl w:val="0"/>
          <w:numId w:val="2"/>
        </w:numPr>
        <w:tabs>
          <w:tab w:val="left" w:pos="825"/>
        </w:tabs>
        <w:spacing w:line="276" w:lineRule="auto"/>
        <w:ind w:right="115" w:hanging="360"/>
        <w:jc w:val="both"/>
        <w:rPr>
          <w:sz w:val="24"/>
        </w:rPr>
      </w:pPr>
      <w:r>
        <w:rPr>
          <w:sz w:val="24"/>
        </w:rPr>
        <w:t>Yaz öğretimi, zorunlu dersler ve Enstitü / Fakülte / Yüksekokul ve Rektörlük onaylı staj programları haricinde özel amaçlar ile yaz süresince yurtlarda kalmak isteyen öğrencilere yer</w:t>
      </w:r>
      <w:r>
        <w:rPr>
          <w:spacing w:val="2"/>
          <w:sz w:val="24"/>
        </w:rPr>
        <w:t xml:space="preserve"> </w:t>
      </w:r>
      <w:r>
        <w:rPr>
          <w:sz w:val="24"/>
        </w:rPr>
        <w:t>verilmez.</w:t>
      </w:r>
    </w:p>
    <w:p w:rsidR="00AE2B64" w:rsidRDefault="00AE2B64">
      <w:pPr>
        <w:spacing w:line="276" w:lineRule="auto"/>
        <w:jc w:val="both"/>
        <w:rPr>
          <w:sz w:val="24"/>
        </w:rPr>
        <w:sectPr w:rsidR="00AE2B64">
          <w:pgSz w:w="11910" w:h="16840"/>
          <w:pgMar w:top="760" w:right="1300" w:bottom="280" w:left="1300" w:header="708" w:footer="708" w:gutter="0"/>
          <w:cols w:space="708"/>
        </w:sectPr>
      </w:pPr>
    </w:p>
    <w:p w:rsidR="00AE2B64" w:rsidRDefault="002A10E0">
      <w:pPr>
        <w:pStyle w:val="Balk2"/>
        <w:spacing w:before="73"/>
      </w:pPr>
      <w:r>
        <w:lastRenderedPageBreak/>
        <w:t>ÜÇÜNCÜ BÖLÜM</w:t>
      </w:r>
    </w:p>
    <w:p w:rsidR="00AE2B64" w:rsidRDefault="002A10E0">
      <w:pPr>
        <w:pStyle w:val="Balk3"/>
        <w:spacing w:before="147"/>
        <w:ind w:left="3548" w:right="3548"/>
        <w:jc w:val="center"/>
      </w:pPr>
      <w:r>
        <w:t>Çeşitli Hükümler</w:t>
      </w:r>
    </w:p>
    <w:p w:rsidR="00AE2B64" w:rsidRDefault="00AE2B64">
      <w:pPr>
        <w:pStyle w:val="GvdeMetni"/>
        <w:ind w:left="0" w:firstLine="0"/>
        <w:rPr>
          <w:b/>
          <w:sz w:val="26"/>
        </w:rPr>
      </w:pPr>
    </w:p>
    <w:p w:rsidR="00AE2B64" w:rsidRDefault="00AE2B64">
      <w:pPr>
        <w:pStyle w:val="GvdeMetni"/>
        <w:ind w:left="0" w:firstLine="0"/>
        <w:rPr>
          <w:b/>
          <w:sz w:val="22"/>
        </w:rPr>
      </w:pPr>
    </w:p>
    <w:p w:rsidR="00AE2B64" w:rsidRDefault="00CC51E0">
      <w:pPr>
        <w:ind w:left="116"/>
        <w:rPr>
          <w:b/>
          <w:sz w:val="24"/>
        </w:rPr>
      </w:pPr>
      <w:r>
        <w:rPr>
          <w:b/>
          <w:sz w:val="24"/>
        </w:rPr>
        <w:t>Madde 12</w:t>
      </w:r>
    </w:p>
    <w:p w:rsidR="00AE2B64" w:rsidRDefault="002A10E0">
      <w:pPr>
        <w:pStyle w:val="ListeParagraf"/>
        <w:numPr>
          <w:ilvl w:val="0"/>
          <w:numId w:val="1"/>
        </w:numPr>
        <w:tabs>
          <w:tab w:val="left" w:pos="825"/>
        </w:tabs>
        <w:spacing w:before="39"/>
        <w:ind w:hanging="360"/>
        <w:rPr>
          <w:sz w:val="24"/>
        </w:rPr>
      </w:pPr>
      <w:r>
        <w:rPr>
          <w:sz w:val="24"/>
        </w:rPr>
        <w:t>Mezun olan öğrenciler Üniversite yurtlarında</w:t>
      </w:r>
      <w:r>
        <w:rPr>
          <w:spacing w:val="-1"/>
          <w:sz w:val="24"/>
        </w:rPr>
        <w:t xml:space="preserve"> </w:t>
      </w:r>
      <w:r>
        <w:rPr>
          <w:sz w:val="24"/>
        </w:rPr>
        <w:t>kalamazlar.</w:t>
      </w:r>
    </w:p>
    <w:p w:rsidR="00AE2B64" w:rsidRDefault="002A10E0">
      <w:pPr>
        <w:pStyle w:val="ListeParagraf"/>
        <w:numPr>
          <w:ilvl w:val="0"/>
          <w:numId w:val="1"/>
        </w:numPr>
        <w:tabs>
          <w:tab w:val="left" w:pos="825"/>
        </w:tabs>
        <w:spacing w:before="41"/>
        <w:ind w:hanging="360"/>
        <w:rPr>
          <w:sz w:val="24"/>
        </w:rPr>
      </w:pPr>
      <w:r>
        <w:rPr>
          <w:sz w:val="24"/>
        </w:rPr>
        <w:t>Mütevelli</w:t>
      </w:r>
      <w:r>
        <w:rPr>
          <w:spacing w:val="45"/>
          <w:sz w:val="24"/>
        </w:rPr>
        <w:t xml:space="preserve"> </w:t>
      </w:r>
      <w:r>
        <w:rPr>
          <w:sz w:val="24"/>
        </w:rPr>
        <w:t>Heyeti</w:t>
      </w:r>
      <w:r>
        <w:rPr>
          <w:spacing w:val="46"/>
          <w:sz w:val="24"/>
        </w:rPr>
        <w:t xml:space="preserve"> </w:t>
      </w:r>
      <w:r>
        <w:rPr>
          <w:sz w:val="24"/>
        </w:rPr>
        <w:t>olağanüstü</w:t>
      </w:r>
      <w:r>
        <w:rPr>
          <w:spacing w:val="48"/>
          <w:sz w:val="24"/>
        </w:rPr>
        <w:t xml:space="preserve"> </w:t>
      </w:r>
      <w:r>
        <w:rPr>
          <w:sz w:val="24"/>
        </w:rPr>
        <w:t>durumlarda</w:t>
      </w:r>
      <w:r>
        <w:rPr>
          <w:spacing w:val="44"/>
          <w:sz w:val="24"/>
        </w:rPr>
        <w:t xml:space="preserve"> </w:t>
      </w:r>
      <w:r>
        <w:rPr>
          <w:sz w:val="24"/>
        </w:rPr>
        <w:t>doğrudan</w:t>
      </w:r>
      <w:r>
        <w:rPr>
          <w:spacing w:val="45"/>
          <w:sz w:val="24"/>
        </w:rPr>
        <w:t xml:space="preserve"> </w:t>
      </w:r>
      <w:r>
        <w:rPr>
          <w:sz w:val="24"/>
        </w:rPr>
        <w:t>doğruya</w:t>
      </w:r>
      <w:r>
        <w:rPr>
          <w:spacing w:val="51"/>
          <w:sz w:val="24"/>
        </w:rPr>
        <w:t xml:space="preserve"> </w:t>
      </w:r>
      <w:r>
        <w:rPr>
          <w:spacing w:val="-3"/>
          <w:sz w:val="24"/>
        </w:rPr>
        <w:t>ya</w:t>
      </w:r>
      <w:r>
        <w:rPr>
          <w:spacing w:val="44"/>
          <w:sz w:val="24"/>
        </w:rPr>
        <w:t xml:space="preserve"> </w:t>
      </w:r>
      <w:r>
        <w:rPr>
          <w:sz w:val="24"/>
        </w:rPr>
        <w:t>da</w:t>
      </w:r>
      <w:r>
        <w:rPr>
          <w:spacing w:val="44"/>
          <w:sz w:val="24"/>
        </w:rPr>
        <w:t xml:space="preserve"> </w:t>
      </w:r>
      <w:r>
        <w:rPr>
          <w:sz w:val="24"/>
        </w:rPr>
        <w:t>Yurtlar</w:t>
      </w:r>
      <w:r>
        <w:rPr>
          <w:spacing w:val="48"/>
          <w:sz w:val="24"/>
        </w:rPr>
        <w:t xml:space="preserve"> </w:t>
      </w:r>
      <w:r>
        <w:rPr>
          <w:sz w:val="24"/>
        </w:rPr>
        <w:t>Yönetim</w:t>
      </w:r>
    </w:p>
    <w:p w:rsidR="00AE2B64" w:rsidRDefault="002A10E0">
      <w:pPr>
        <w:pStyle w:val="GvdeMetni"/>
        <w:spacing w:before="40"/>
        <w:ind w:left="836" w:firstLine="0"/>
      </w:pPr>
      <w:r>
        <w:t>Kurulu’nun önerisi üzerine yurtları kapatabilir.</w:t>
      </w:r>
    </w:p>
    <w:p w:rsidR="00AE2B64" w:rsidRDefault="002A10E0">
      <w:pPr>
        <w:pStyle w:val="ListeParagraf"/>
        <w:numPr>
          <w:ilvl w:val="0"/>
          <w:numId w:val="1"/>
        </w:numPr>
        <w:tabs>
          <w:tab w:val="left" w:pos="825"/>
        </w:tabs>
        <w:spacing w:before="41" w:line="276" w:lineRule="auto"/>
        <w:ind w:right="113" w:hanging="360"/>
        <w:jc w:val="both"/>
        <w:rPr>
          <w:sz w:val="24"/>
        </w:rPr>
      </w:pPr>
      <w:r>
        <w:rPr>
          <w:sz w:val="24"/>
        </w:rPr>
        <w:t>Yurtlar Müdürlüğü gerek yarı yıl, gerekse de yaz tatillerinde göreceği lüzum ve ihtiyaç doğrultusunda (bakım-onarım, dahili planlama, vb.) yurt binalarından bazılarını boşaltabilir ve bu binalarda kalmakta olan öğrencileri nöbetçi yurtlara</w:t>
      </w:r>
      <w:r>
        <w:rPr>
          <w:spacing w:val="-4"/>
          <w:sz w:val="24"/>
        </w:rPr>
        <w:t xml:space="preserve"> </w:t>
      </w:r>
      <w:r>
        <w:rPr>
          <w:sz w:val="24"/>
        </w:rPr>
        <w:t>aktarabilir.</w:t>
      </w:r>
    </w:p>
    <w:p w:rsidR="00AE2B64" w:rsidRDefault="002A10E0">
      <w:pPr>
        <w:pStyle w:val="ListeParagraf"/>
        <w:numPr>
          <w:ilvl w:val="0"/>
          <w:numId w:val="1"/>
        </w:numPr>
        <w:tabs>
          <w:tab w:val="left" w:pos="825"/>
          <w:tab w:val="left" w:pos="1493"/>
          <w:tab w:val="left" w:pos="2695"/>
          <w:tab w:val="left" w:pos="3458"/>
          <w:tab w:val="left" w:pos="5032"/>
          <w:tab w:val="left" w:pos="6421"/>
          <w:tab w:val="left" w:pos="7507"/>
          <w:tab w:val="left" w:pos="8963"/>
        </w:tabs>
        <w:spacing w:before="1"/>
        <w:ind w:hanging="360"/>
        <w:rPr>
          <w:sz w:val="24"/>
        </w:rPr>
      </w:pPr>
      <w:r>
        <w:rPr>
          <w:sz w:val="24"/>
        </w:rPr>
        <w:t>Yurt</w:t>
      </w:r>
      <w:r>
        <w:rPr>
          <w:sz w:val="24"/>
        </w:rPr>
        <w:tab/>
        <w:t>Müdürleri</w:t>
      </w:r>
      <w:r>
        <w:rPr>
          <w:sz w:val="24"/>
        </w:rPr>
        <w:tab/>
        <w:t>gerek</w:t>
      </w:r>
      <w:r>
        <w:rPr>
          <w:sz w:val="24"/>
        </w:rPr>
        <w:tab/>
        <w:t>gördüklerinde</w:t>
      </w:r>
      <w:r>
        <w:rPr>
          <w:sz w:val="24"/>
        </w:rPr>
        <w:tab/>
        <w:t>öğrencilerin</w:t>
      </w:r>
      <w:r>
        <w:rPr>
          <w:sz w:val="24"/>
        </w:rPr>
        <w:tab/>
        <w:t>odalarını</w:t>
      </w:r>
      <w:r>
        <w:rPr>
          <w:sz w:val="24"/>
        </w:rPr>
        <w:tab/>
        <w:t>değiştirebilir</w:t>
      </w:r>
      <w:r>
        <w:rPr>
          <w:sz w:val="24"/>
        </w:rPr>
        <w:tab/>
        <w:t>ve</w:t>
      </w:r>
    </w:p>
    <w:p w:rsidR="00AE2B64" w:rsidRDefault="002A10E0">
      <w:pPr>
        <w:pStyle w:val="GvdeMetni"/>
        <w:spacing w:before="41"/>
        <w:ind w:left="836" w:firstLine="0"/>
      </w:pPr>
      <w:r>
        <w:t>gerekçelerini Yurtlar Müdürü’ne yazılı olarak bildirirler.</w:t>
      </w:r>
    </w:p>
    <w:p w:rsidR="00AE2B64" w:rsidRDefault="002A10E0">
      <w:pPr>
        <w:pStyle w:val="ListeParagraf"/>
        <w:numPr>
          <w:ilvl w:val="0"/>
          <w:numId w:val="1"/>
        </w:numPr>
        <w:tabs>
          <w:tab w:val="left" w:pos="825"/>
        </w:tabs>
        <w:spacing w:before="43" w:line="276" w:lineRule="auto"/>
        <w:ind w:right="118" w:hanging="360"/>
        <w:jc w:val="both"/>
        <w:rPr>
          <w:sz w:val="24"/>
        </w:rPr>
      </w:pPr>
      <w:r>
        <w:rPr>
          <w:sz w:val="24"/>
        </w:rPr>
        <w:t>Yurtlarda kalmakta olan öğrencilerden hasta olanlar refakatçi ile yurtta kalamaz. Bu durumda olan bir öğrencinin bir sağlık kuruluşuna veya evine gitmesi</w:t>
      </w:r>
      <w:r>
        <w:rPr>
          <w:spacing w:val="-4"/>
          <w:sz w:val="24"/>
        </w:rPr>
        <w:t xml:space="preserve"> </w:t>
      </w:r>
      <w:r>
        <w:rPr>
          <w:sz w:val="24"/>
        </w:rPr>
        <w:t>gerekir.</w:t>
      </w:r>
    </w:p>
    <w:p w:rsidR="00AE2B64" w:rsidRDefault="002A10E0">
      <w:pPr>
        <w:pStyle w:val="ListeParagraf"/>
        <w:numPr>
          <w:ilvl w:val="0"/>
          <w:numId w:val="1"/>
        </w:numPr>
        <w:tabs>
          <w:tab w:val="left" w:pos="825"/>
        </w:tabs>
        <w:spacing w:line="276" w:lineRule="auto"/>
        <w:ind w:right="115" w:hanging="360"/>
        <w:jc w:val="both"/>
        <w:rPr>
          <w:sz w:val="24"/>
        </w:rPr>
      </w:pPr>
      <w:r>
        <w:rPr>
          <w:sz w:val="24"/>
        </w:rPr>
        <w:t>Ziyaretçiler ancak ziyaret edilen öğrenci tarafından Yurt İdaresi’ne kayıt yaptırması koşulu ile 08.30 - 22.30 saatleri arasında Yurt İdaresi tarafından belirlenen alanlarda misafir edilebilir. Ziyaretçilerin öğrenci odalarına çıkmalarına veya odalarda konaklamalarına müsaade edilmez. Ziyaretçilerin kurallara uymamalarından ve verebilecekleri tüm zararlardan ziyaret edilen öğrenci</w:t>
      </w:r>
      <w:r>
        <w:rPr>
          <w:spacing w:val="-3"/>
          <w:sz w:val="24"/>
        </w:rPr>
        <w:t xml:space="preserve"> </w:t>
      </w:r>
      <w:r>
        <w:rPr>
          <w:sz w:val="24"/>
        </w:rPr>
        <w:t>sorumludur.</w:t>
      </w:r>
    </w:p>
    <w:p w:rsidR="00AE2B64" w:rsidRDefault="002A10E0">
      <w:pPr>
        <w:pStyle w:val="ListeParagraf"/>
        <w:numPr>
          <w:ilvl w:val="0"/>
          <w:numId w:val="1"/>
        </w:numPr>
        <w:tabs>
          <w:tab w:val="left" w:pos="825"/>
        </w:tabs>
        <w:spacing w:line="276" w:lineRule="auto"/>
        <w:ind w:right="112" w:hanging="360"/>
        <w:jc w:val="both"/>
        <w:rPr>
          <w:sz w:val="24"/>
        </w:rPr>
      </w:pPr>
      <w:r>
        <w:rPr>
          <w:sz w:val="24"/>
        </w:rPr>
        <w:t xml:space="preserve">Yurtlarda kalan (Ön Lisans, Lisans, Yüksek Lisans ve Doktora dahil) tüm öğrencilerimiz, </w:t>
      </w:r>
      <w:r w:rsidR="00FA2520">
        <w:rPr>
          <w:sz w:val="24"/>
        </w:rPr>
        <w:t>Yurt</w:t>
      </w:r>
      <w:hyperlink r:id="rId11"/>
      <w:hyperlink r:id="rId12">
        <w:r>
          <w:rPr>
            <w:sz w:val="24"/>
          </w:rPr>
          <w:t xml:space="preserve"> Taahhütnamesi</w:t>
        </w:r>
      </w:hyperlink>
      <w:r>
        <w:rPr>
          <w:sz w:val="24"/>
        </w:rPr>
        <w:t xml:space="preserve">nde belirtilen tüm hususlara uymakla yükümlüdür. </w:t>
      </w:r>
    </w:p>
    <w:p w:rsidR="0032024C" w:rsidRDefault="00185317" w:rsidP="0032024C">
      <w:pPr>
        <w:pStyle w:val="ListeParagraf"/>
        <w:numPr>
          <w:ilvl w:val="0"/>
          <w:numId w:val="1"/>
        </w:numPr>
        <w:tabs>
          <w:tab w:val="left" w:pos="825"/>
        </w:tabs>
        <w:spacing w:before="40" w:line="276" w:lineRule="auto"/>
        <w:ind w:left="824" w:right="115" w:hanging="360"/>
        <w:jc w:val="both"/>
        <w:rPr>
          <w:sz w:val="24"/>
        </w:rPr>
      </w:pPr>
      <w:r>
        <w:rPr>
          <w:sz w:val="24"/>
        </w:rPr>
        <w:t xml:space="preserve">Bu yönergede yer almayan konularda </w:t>
      </w:r>
      <w:r w:rsidR="00FA2520">
        <w:rPr>
          <w:sz w:val="24"/>
        </w:rPr>
        <w:t>Yükseköğretim Kurumları Öğrenci Disiplin Yönetmeliği</w:t>
      </w:r>
      <w:r w:rsidR="002A10E0" w:rsidRPr="0032024C">
        <w:rPr>
          <w:sz w:val="24"/>
        </w:rPr>
        <w:t>’</w:t>
      </w:r>
      <w:r w:rsidR="0032024C" w:rsidRPr="0032024C">
        <w:rPr>
          <w:sz w:val="24"/>
        </w:rPr>
        <w:t xml:space="preserve"> </w:t>
      </w:r>
      <w:r w:rsidR="002A10E0" w:rsidRPr="0032024C">
        <w:rPr>
          <w:sz w:val="24"/>
        </w:rPr>
        <w:t>nin ilgili maddeleri uygulanır.</w:t>
      </w:r>
    </w:p>
    <w:p w:rsidR="00800084" w:rsidRDefault="00800084" w:rsidP="00800084">
      <w:pPr>
        <w:pStyle w:val="ListeParagraf"/>
        <w:tabs>
          <w:tab w:val="left" w:pos="825"/>
        </w:tabs>
        <w:spacing w:before="40" w:line="276" w:lineRule="auto"/>
        <w:ind w:left="824" w:right="115" w:firstLine="0"/>
        <w:jc w:val="both"/>
        <w:rPr>
          <w:sz w:val="24"/>
        </w:rPr>
      </w:pPr>
    </w:p>
    <w:p w:rsidR="00800084" w:rsidRDefault="0032024C" w:rsidP="0032024C">
      <w:pPr>
        <w:tabs>
          <w:tab w:val="left" w:pos="825"/>
        </w:tabs>
        <w:spacing w:before="40" w:line="276" w:lineRule="auto"/>
        <w:ind w:right="115"/>
        <w:jc w:val="both"/>
        <w:rPr>
          <w:sz w:val="24"/>
        </w:rPr>
      </w:pPr>
      <w:r w:rsidRPr="0032024C">
        <w:rPr>
          <w:b/>
          <w:sz w:val="24"/>
        </w:rPr>
        <w:t>Yürürlük</w:t>
      </w:r>
      <w:r w:rsidRPr="0032024C">
        <w:rPr>
          <w:sz w:val="24"/>
        </w:rPr>
        <w:t xml:space="preserve"> </w:t>
      </w:r>
    </w:p>
    <w:p w:rsidR="00800084" w:rsidRPr="00800084" w:rsidRDefault="00800084" w:rsidP="0032024C">
      <w:pPr>
        <w:tabs>
          <w:tab w:val="left" w:pos="825"/>
        </w:tabs>
        <w:spacing w:before="40" w:line="276" w:lineRule="auto"/>
        <w:ind w:right="115"/>
        <w:jc w:val="both"/>
        <w:rPr>
          <w:b/>
          <w:sz w:val="24"/>
        </w:rPr>
      </w:pPr>
      <w:r w:rsidRPr="00800084">
        <w:rPr>
          <w:b/>
          <w:sz w:val="24"/>
        </w:rPr>
        <w:t>Madde 9</w:t>
      </w:r>
    </w:p>
    <w:p w:rsidR="0032024C" w:rsidRPr="0032024C" w:rsidRDefault="00800084" w:rsidP="0032024C">
      <w:pPr>
        <w:tabs>
          <w:tab w:val="left" w:pos="825"/>
        </w:tabs>
        <w:spacing w:before="40" w:line="276" w:lineRule="auto"/>
        <w:ind w:right="115"/>
        <w:jc w:val="both"/>
        <w:rPr>
          <w:sz w:val="24"/>
        </w:rPr>
      </w:pPr>
      <w:r>
        <w:rPr>
          <w:sz w:val="24"/>
        </w:rPr>
        <w:t xml:space="preserve">1) </w:t>
      </w:r>
      <w:r w:rsidR="0032024C" w:rsidRPr="0032024C">
        <w:rPr>
          <w:sz w:val="24"/>
        </w:rPr>
        <w:t>Bu Yönerge Mütevelli Heyetin onayından sonra yürürlüğe girer.</w:t>
      </w:r>
    </w:p>
    <w:p w:rsidR="0032024C" w:rsidRDefault="00800084" w:rsidP="0032024C">
      <w:pPr>
        <w:tabs>
          <w:tab w:val="left" w:pos="825"/>
        </w:tabs>
        <w:spacing w:before="40" w:line="276" w:lineRule="auto"/>
        <w:ind w:right="115"/>
        <w:jc w:val="both"/>
        <w:rPr>
          <w:sz w:val="24"/>
        </w:rPr>
      </w:pPr>
      <w:r>
        <w:rPr>
          <w:sz w:val="24"/>
        </w:rPr>
        <w:t>2) Bu Yönerge 2018-2019</w:t>
      </w:r>
      <w:r w:rsidR="0032024C" w:rsidRPr="0032024C">
        <w:rPr>
          <w:sz w:val="24"/>
        </w:rPr>
        <w:t xml:space="preserve"> Akademik Yılından itibaren uygulanır.</w:t>
      </w:r>
    </w:p>
    <w:p w:rsidR="00800084" w:rsidRPr="0032024C" w:rsidRDefault="00800084" w:rsidP="0032024C">
      <w:pPr>
        <w:tabs>
          <w:tab w:val="left" w:pos="825"/>
        </w:tabs>
        <w:spacing w:before="40" w:line="276" w:lineRule="auto"/>
        <w:ind w:right="115"/>
        <w:jc w:val="both"/>
        <w:rPr>
          <w:sz w:val="24"/>
        </w:rPr>
      </w:pPr>
    </w:p>
    <w:p w:rsidR="00800084" w:rsidRDefault="0032024C" w:rsidP="0032024C">
      <w:pPr>
        <w:tabs>
          <w:tab w:val="left" w:pos="825"/>
        </w:tabs>
        <w:spacing w:before="40" w:line="276" w:lineRule="auto"/>
        <w:ind w:right="115"/>
        <w:jc w:val="both"/>
        <w:rPr>
          <w:sz w:val="24"/>
        </w:rPr>
      </w:pPr>
      <w:r w:rsidRPr="0032024C">
        <w:rPr>
          <w:b/>
          <w:sz w:val="24"/>
        </w:rPr>
        <w:t>Yürütme</w:t>
      </w:r>
    </w:p>
    <w:p w:rsidR="00800084" w:rsidRPr="00800084" w:rsidRDefault="0032024C" w:rsidP="0032024C">
      <w:pPr>
        <w:tabs>
          <w:tab w:val="left" w:pos="825"/>
        </w:tabs>
        <w:spacing w:before="40" w:line="276" w:lineRule="auto"/>
        <w:ind w:right="115"/>
        <w:jc w:val="both"/>
        <w:rPr>
          <w:b/>
          <w:sz w:val="24"/>
        </w:rPr>
      </w:pPr>
      <w:r w:rsidRPr="00800084">
        <w:rPr>
          <w:b/>
          <w:sz w:val="24"/>
        </w:rPr>
        <w:t>Madde 14</w:t>
      </w:r>
    </w:p>
    <w:p w:rsidR="0032024C" w:rsidRPr="0032024C" w:rsidRDefault="0032024C" w:rsidP="0032024C">
      <w:pPr>
        <w:tabs>
          <w:tab w:val="left" w:pos="825"/>
        </w:tabs>
        <w:spacing w:before="40" w:line="276" w:lineRule="auto"/>
        <w:ind w:right="115"/>
        <w:jc w:val="both"/>
        <w:rPr>
          <w:sz w:val="24"/>
        </w:rPr>
      </w:pPr>
      <w:r w:rsidRPr="0032024C">
        <w:rPr>
          <w:sz w:val="24"/>
        </w:rPr>
        <w:t>Bu Yönergeyi Avrasya Üniversitesi Rektörü yürütür.</w:t>
      </w:r>
    </w:p>
    <w:p w:rsidR="0032024C" w:rsidRPr="0032024C" w:rsidRDefault="0032024C" w:rsidP="0032024C">
      <w:pPr>
        <w:tabs>
          <w:tab w:val="left" w:pos="825"/>
        </w:tabs>
        <w:spacing w:before="40" w:line="276" w:lineRule="auto"/>
        <w:ind w:right="115"/>
        <w:jc w:val="both"/>
        <w:rPr>
          <w:sz w:val="24"/>
        </w:rPr>
      </w:pPr>
    </w:p>
    <w:sectPr w:rsidR="0032024C" w:rsidRPr="0032024C">
      <w:pgSz w:w="11910" w:h="16840"/>
      <w:pgMar w:top="76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22386"/>
    <w:multiLevelType w:val="hybridMultilevel"/>
    <w:tmpl w:val="E542C92A"/>
    <w:lvl w:ilvl="0" w:tplc="E7C2AD10">
      <w:start w:val="1"/>
      <w:numFmt w:val="decimal"/>
      <w:lvlText w:val="%1)"/>
      <w:lvlJc w:val="left"/>
      <w:pPr>
        <w:ind w:left="836" w:hanging="348"/>
      </w:pPr>
      <w:rPr>
        <w:rFonts w:ascii="Times New Roman" w:eastAsia="Times New Roman" w:hAnsi="Times New Roman" w:cs="Times New Roman" w:hint="default"/>
        <w:b/>
        <w:bCs/>
        <w:spacing w:val="-5"/>
        <w:w w:val="99"/>
        <w:sz w:val="24"/>
        <w:szCs w:val="24"/>
      </w:rPr>
    </w:lvl>
    <w:lvl w:ilvl="1" w:tplc="E0081D84">
      <w:numFmt w:val="bullet"/>
      <w:lvlText w:val="•"/>
      <w:lvlJc w:val="left"/>
      <w:pPr>
        <w:ind w:left="1686" w:hanging="348"/>
      </w:pPr>
      <w:rPr>
        <w:rFonts w:hint="default"/>
      </w:rPr>
    </w:lvl>
    <w:lvl w:ilvl="2" w:tplc="B450EDC4">
      <w:numFmt w:val="bullet"/>
      <w:lvlText w:val="•"/>
      <w:lvlJc w:val="left"/>
      <w:pPr>
        <w:ind w:left="2533" w:hanging="348"/>
      </w:pPr>
      <w:rPr>
        <w:rFonts w:hint="default"/>
      </w:rPr>
    </w:lvl>
    <w:lvl w:ilvl="3" w:tplc="1F5EB864">
      <w:numFmt w:val="bullet"/>
      <w:lvlText w:val="•"/>
      <w:lvlJc w:val="left"/>
      <w:pPr>
        <w:ind w:left="3379" w:hanging="348"/>
      </w:pPr>
      <w:rPr>
        <w:rFonts w:hint="default"/>
      </w:rPr>
    </w:lvl>
    <w:lvl w:ilvl="4" w:tplc="70B8C364">
      <w:numFmt w:val="bullet"/>
      <w:lvlText w:val="•"/>
      <w:lvlJc w:val="left"/>
      <w:pPr>
        <w:ind w:left="4226" w:hanging="348"/>
      </w:pPr>
      <w:rPr>
        <w:rFonts w:hint="default"/>
      </w:rPr>
    </w:lvl>
    <w:lvl w:ilvl="5" w:tplc="4B22BD6E">
      <w:numFmt w:val="bullet"/>
      <w:lvlText w:val="•"/>
      <w:lvlJc w:val="left"/>
      <w:pPr>
        <w:ind w:left="5073" w:hanging="348"/>
      </w:pPr>
      <w:rPr>
        <w:rFonts w:hint="default"/>
      </w:rPr>
    </w:lvl>
    <w:lvl w:ilvl="6" w:tplc="AAB09060">
      <w:numFmt w:val="bullet"/>
      <w:lvlText w:val="•"/>
      <w:lvlJc w:val="left"/>
      <w:pPr>
        <w:ind w:left="5919" w:hanging="348"/>
      </w:pPr>
      <w:rPr>
        <w:rFonts w:hint="default"/>
      </w:rPr>
    </w:lvl>
    <w:lvl w:ilvl="7" w:tplc="2C32F906">
      <w:numFmt w:val="bullet"/>
      <w:lvlText w:val="•"/>
      <w:lvlJc w:val="left"/>
      <w:pPr>
        <w:ind w:left="6766" w:hanging="348"/>
      </w:pPr>
      <w:rPr>
        <w:rFonts w:hint="default"/>
      </w:rPr>
    </w:lvl>
    <w:lvl w:ilvl="8" w:tplc="E8883C00">
      <w:numFmt w:val="bullet"/>
      <w:lvlText w:val="•"/>
      <w:lvlJc w:val="left"/>
      <w:pPr>
        <w:ind w:left="7613" w:hanging="348"/>
      </w:pPr>
      <w:rPr>
        <w:rFonts w:hint="default"/>
      </w:rPr>
    </w:lvl>
  </w:abstractNum>
  <w:abstractNum w:abstractNumId="1" w15:restartNumberingAfterBreak="0">
    <w:nsid w:val="1FE001DB"/>
    <w:multiLevelType w:val="hybridMultilevel"/>
    <w:tmpl w:val="B70E2EBE"/>
    <w:lvl w:ilvl="0" w:tplc="92066BDC">
      <w:start w:val="1"/>
      <w:numFmt w:val="decimal"/>
      <w:lvlText w:val="%1)"/>
      <w:lvlJc w:val="left"/>
      <w:pPr>
        <w:ind w:left="836" w:hanging="348"/>
      </w:pPr>
      <w:rPr>
        <w:rFonts w:ascii="Times New Roman" w:eastAsia="Times New Roman" w:hAnsi="Times New Roman" w:cs="Times New Roman" w:hint="default"/>
        <w:b/>
        <w:bCs/>
        <w:spacing w:val="-29"/>
        <w:w w:val="99"/>
        <w:sz w:val="24"/>
        <w:szCs w:val="24"/>
      </w:rPr>
    </w:lvl>
    <w:lvl w:ilvl="1" w:tplc="33940A08">
      <w:start w:val="1"/>
      <w:numFmt w:val="lowerLetter"/>
      <w:lvlText w:val="%2)"/>
      <w:lvlJc w:val="left"/>
      <w:pPr>
        <w:ind w:left="1196" w:hanging="360"/>
      </w:pPr>
      <w:rPr>
        <w:rFonts w:ascii="Times New Roman" w:eastAsia="Times New Roman" w:hAnsi="Times New Roman" w:cs="Times New Roman" w:hint="default"/>
        <w:b/>
        <w:bCs/>
        <w:spacing w:val="-20"/>
        <w:w w:val="99"/>
        <w:sz w:val="24"/>
        <w:szCs w:val="24"/>
      </w:rPr>
    </w:lvl>
    <w:lvl w:ilvl="2" w:tplc="3AF2BEF6">
      <w:numFmt w:val="bullet"/>
      <w:lvlText w:val="•"/>
      <w:lvlJc w:val="left"/>
      <w:pPr>
        <w:ind w:left="2100" w:hanging="360"/>
      </w:pPr>
      <w:rPr>
        <w:rFonts w:hint="default"/>
      </w:rPr>
    </w:lvl>
    <w:lvl w:ilvl="3" w:tplc="66EA7DC8">
      <w:numFmt w:val="bullet"/>
      <w:lvlText w:val="•"/>
      <w:lvlJc w:val="left"/>
      <w:pPr>
        <w:ind w:left="3001" w:hanging="360"/>
      </w:pPr>
      <w:rPr>
        <w:rFonts w:hint="default"/>
      </w:rPr>
    </w:lvl>
    <w:lvl w:ilvl="4" w:tplc="DD48A0E2">
      <w:numFmt w:val="bullet"/>
      <w:lvlText w:val="•"/>
      <w:lvlJc w:val="left"/>
      <w:pPr>
        <w:ind w:left="3902" w:hanging="360"/>
      </w:pPr>
      <w:rPr>
        <w:rFonts w:hint="default"/>
      </w:rPr>
    </w:lvl>
    <w:lvl w:ilvl="5" w:tplc="6E74D45A">
      <w:numFmt w:val="bullet"/>
      <w:lvlText w:val="•"/>
      <w:lvlJc w:val="left"/>
      <w:pPr>
        <w:ind w:left="4802" w:hanging="360"/>
      </w:pPr>
      <w:rPr>
        <w:rFonts w:hint="default"/>
      </w:rPr>
    </w:lvl>
    <w:lvl w:ilvl="6" w:tplc="2AFC8B98">
      <w:numFmt w:val="bullet"/>
      <w:lvlText w:val="•"/>
      <w:lvlJc w:val="left"/>
      <w:pPr>
        <w:ind w:left="5703" w:hanging="360"/>
      </w:pPr>
      <w:rPr>
        <w:rFonts w:hint="default"/>
      </w:rPr>
    </w:lvl>
    <w:lvl w:ilvl="7" w:tplc="CDCA6B02">
      <w:numFmt w:val="bullet"/>
      <w:lvlText w:val="•"/>
      <w:lvlJc w:val="left"/>
      <w:pPr>
        <w:ind w:left="6604" w:hanging="360"/>
      </w:pPr>
      <w:rPr>
        <w:rFonts w:hint="default"/>
      </w:rPr>
    </w:lvl>
    <w:lvl w:ilvl="8" w:tplc="C30E710A">
      <w:numFmt w:val="bullet"/>
      <w:lvlText w:val="•"/>
      <w:lvlJc w:val="left"/>
      <w:pPr>
        <w:ind w:left="7504" w:hanging="360"/>
      </w:pPr>
      <w:rPr>
        <w:rFonts w:hint="default"/>
      </w:rPr>
    </w:lvl>
  </w:abstractNum>
  <w:abstractNum w:abstractNumId="2" w15:restartNumberingAfterBreak="0">
    <w:nsid w:val="271578DA"/>
    <w:multiLevelType w:val="hybridMultilevel"/>
    <w:tmpl w:val="41306054"/>
    <w:lvl w:ilvl="0" w:tplc="0DE0C9D0">
      <w:start w:val="1"/>
      <w:numFmt w:val="decimal"/>
      <w:lvlText w:val="%1)"/>
      <w:lvlJc w:val="left"/>
      <w:pPr>
        <w:ind w:left="836" w:hanging="348"/>
      </w:pPr>
      <w:rPr>
        <w:rFonts w:ascii="Times New Roman" w:eastAsia="Times New Roman" w:hAnsi="Times New Roman" w:cs="Times New Roman" w:hint="default"/>
        <w:b/>
        <w:bCs/>
        <w:spacing w:val="-11"/>
        <w:w w:val="99"/>
        <w:sz w:val="24"/>
        <w:szCs w:val="24"/>
      </w:rPr>
    </w:lvl>
    <w:lvl w:ilvl="1" w:tplc="AD6C92F4">
      <w:numFmt w:val="bullet"/>
      <w:lvlText w:val="•"/>
      <w:lvlJc w:val="left"/>
      <w:pPr>
        <w:ind w:left="1686" w:hanging="348"/>
      </w:pPr>
      <w:rPr>
        <w:rFonts w:hint="default"/>
      </w:rPr>
    </w:lvl>
    <w:lvl w:ilvl="2" w:tplc="1D0EF62A">
      <w:numFmt w:val="bullet"/>
      <w:lvlText w:val="•"/>
      <w:lvlJc w:val="left"/>
      <w:pPr>
        <w:ind w:left="2533" w:hanging="348"/>
      </w:pPr>
      <w:rPr>
        <w:rFonts w:hint="default"/>
      </w:rPr>
    </w:lvl>
    <w:lvl w:ilvl="3" w:tplc="68C4C6FE">
      <w:numFmt w:val="bullet"/>
      <w:lvlText w:val="•"/>
      <w:lvlJc w:val="left"/>
      <w:pPr>
        <w:ind w:left="3379" w:hanging="348"/>
      </w:pPr>
      <w:rPr>
        <w:rFonts w:hint="default"/>
      </w:rPr>
    </w:lvl>
    <w:lvl w:ilvl="4" w:tplc="ABAEE7FC">
      <w:numFmt w:val="bullet"/>
      <w:lvlText w:val="•"/>
      <w:lvlJc w:val="left"/>
      <w:pPr>
        <w:ind w:left="4226" w:hanging="348"/>
      </w:pPr>
      <w:rPr>
        <w:rFonts w:hint="default"/>
      </w:rPr>
    </w:lvl>
    <w:lvl w:ilvl="5" w:tplc="66649EB0">
      <w:numFmt w:val="bullet"/>
      <w:lvlText w:val="•"/>
      <w:lvlJc w:val="left"/>
      <w:pPr>
        <w:ind w:left="5073" w:hanging="348"/>
      </w:pPr>
      <w:rPr>
        <w:rFonts w:hint="default"/>
      </w:rPr>
    </w:lvl>
    <w:lvl w:ilvl="6" w:tplc="5CF22356">
      <w:numFmt w:val="bullet"/>
      <w:lvlText w:val="•"/>
      <w:lvlJc w:val="left"/>
      <w:pPr>
        <w:ind w:left="5919" w:hanging="348"/>
      </w:pPr>
      <w:rPr>
        <w:rFonts w:hint="default"/>
      </w:rPr>
    </w:lvl>
    <w:lvl w:ilvl="7" w:tplc="25B03582">
      <w:numFmt w:val="bullet"/>
      <w:lvlText w:val="•"/>
      <w:lvlJc w:val="left"/>
      <w:pPr>
        <w:ind w:left="6766" w:hanging="348"/>
      </w:pPr>
      <w:rPr>
        <w:rFonts w:hint="default"/>
      </w:rPr>
    </w:lvl>
    <w:lvl w:ilvl="8" w:tplc="25B4B2AA">
      <w:numFmt w:val="bullet"/>
      <w:lvlText w:val="•"/>
      <w:lvlJc w:val="left"/>
      <w:pPr>
        <w:ind w:left="7613" w:hanging="348"/>
      </w:pPr>
      <w:rPr>
        <w:rFonts w:hint="default"/>
      </w:rPr>
    </w:lvl>
  </w:abstractNum>
  <w:abstractNum w:abstractNumId="3" w15:restartNumberingAfterBreak="0">
    <w:nsid w:val="33A44BD0"/>
    <w:multiLevelType w:val="hybridMultilevel"/>
    <w:tmpl w:val="6A3E3FD8"/>
    <w:lvl w:ilvl="0" w:tplc="A232C828">
      <w:start w:val="1"/>
      <w:numFmt w:val="decimal"/>
      <w:lvlText w:val="%1)"/>
      <w:lvlJc w:val="left"/>
      <w:pPr>
        <w:ind w:left="836" w:hanging="348"/>
      </w:pPr>
      <w:rPr>
        <w:rFonts w:ascii="Times New Roman" w:eastAsia="Times New Roman" w:hAnsi="Times New Roman" w:cs="Times New Roman" w:hint="default"/>
        <w:b/>
        <w:bCs/>
        <w:spacing w:val="-9"/>
        <w:w w:val="99"/>
        <w:sz w:val="24"/>
        <w:szCs w:val="24"/>
      </w:rPr>
    </w:lvl>
    <w:lvl w:ilvl="1" w:tplc="2212501A">
      <w:numFmt w:val="bullet"/>
      <w:lvlText w:val="•"/>
      <w:lvlJc w:val="left"/>
      <w:pPr>
        <w:ind w:left="1686" w:hanging="348"/>
      </w:pPr>
      <w:rPr>
        <w:rFonts w:hint="default"/>
      </w:rPr>
    </w:lvl>
    <w:lvl w:ilvl="2" w:tplc="7B38B730">
      <w:numFmt w:val="bullet"/>
      <w:lvlText w:val="•"/>
      <w:lvlJc w:val="left"/>
      <w:pPr>
        <w:ind w:left="2533" w:hanging="348"/>
      </w:pPr>
      <w:rPr>
        <w:rFonts w:hint="default"/>
      </w:rPr>
    </w:lvl>
    <w:lvl w:ilvl="3" w:tplc="5AE46742">
      <w:numFmt w:val="bullet"/>
      <w:lvlText w:val="•"/>
      <w:lvlJc w:val="left"/>
      <w:pPr>
        <w:ind w:left="3379" w:hanging="348"/>
      </w:pPr>
      <w:rPr>
        <w:rFonts w:hint="default"/>
      </w:rPr>
    </w:lvl>
    <w:lvl w:ilvl="4" w:tplc="B5A2946A">
      <w:numFmt w:val="bullet"/>
      <w:lvlText w:val="•"/>
      <w:lvlJc w:val="left"/>
      <w:pPr>
        <w:ind w:left="4226" w:hanging="348"/>
      </w:pPr>
      <w:rPr>
        <w:rFonts w:hint="default"/>
      </w:rPr>
    </w:lvl>
    <w:lvl w:ilvl="5" w:tplc="3B1E559C">
      <w:numFmt w:val="bullet"/>
      <w:lvlText w:val="•"/>
      <w:lvlJc w:val="left"/>
      <w:pPr>
        <w:ind w:left="5073" w:hanging="348"/>
      </w:pPr>
      <w:rPr>
        <w:rFonts w:hint="default"/>
      </w:rPr>
    </w:lvl>
    <w:lvl w:ilvl="6" w:tplc="9EA0EFDE">
      <w:numFmt w:val="bullet"/>
      <w:lvlText w:val="•"/>
      <w:lvlJc w:val="left"/>
      <w:pPr>
        <w:ind w:left="5919" w:hanging="348"/>
      </w:pPr>
      <w:rPr>
        <w:rFonts w:hint="default"/>
      </w:rPr>
    </w:lvl>
    <w:lvl w:ilvl="7" w:tplc="B50C3424">
      <w:numFmt w:val="bullet"/>
      <w:lvlText w:val="•"/>
      <w:lvlJc w:val="left"/>
      <w:pPr>
        <w:ind w:left="6766" w:hanging="348"/>
      </w:pPr>
      <w:rPr>
        <w:rFonts w:hint="default"/>
      </w:rPr>
    </w:lvl>
    <w:lvl w:ilvl="8" w:tplc="BFD84E14">
      <w:numFmt w:val="bullet"/>
      <w:lvlText w:val="•"/>
      <w:lvlJc w:val="left"/>
      <w:pPr>
        <w:ind w:left="7613" w:hanging="348"/>
      </w:pPr>
      <w:rPr>
        <w:rFonts w:hint="default"/>
      </w:rPr>
    </w:lvl>
  </w:abstractNum>
  <w:abstractNum w:abstractNumId="4" w15:restartNumberingAfterBreak="0">
    <w:nsid w:val="38E6084F"/>
    <w:multiLevelType w:val="hybridMultilevel"/>
    <w:tmpl w:val="ED6CD210"/>
    <w:lvl w:ilvl="0" w:tplc="38649ED4">
      <w:start w:val="1"/>
      <w:numFmt w:val="decimal"/>
      <w:lvlText w:val="%1)"/>
      <w:lvlJc w:val="left"/>
      <w:pPr>
        <w:ind w:left="824" w:hanging="348"/>
      </w:pPr>
      <w:rPr>
        <w:rFonts w:ascii="Times New Roman" w:eastAsia="Times New Roman" w:hAnsi="Times New Roman" w:cs="Times New Roman" w:hint="default"/>
        <w:b/>
        <w:bCs/>
        <w:spacing w:val="-3"/>
        <w:w w:val="99"/>
        <w:sz w:val="24"/>
        <w:szCs w:val="24"/>
      </w:rPr>
    </w:lvl>
    <w:lvl w:ilvl="1" w:tplc="C67CFCF0">
      <w:start w:val="1"/>
      <w:numFmt w:val="lowerLetter"/>
      <w:lvlText w:val="%2)"/>
      <w:lvlJc w:val="left"/>
      <w:pPr>
        <w:ind w:left="116" w:hanging="360"/>
      </w:pPr>
      <w:rPr>
        <w:rFonts w:ascii="Times New Roman" w:eastAsia="Times New Roman" w:hAnsi="Times New Roman" w:cs="Times New Roman" w:hint="default"/>
        <w:b/>
        <w:bCs/>
        <w:spacing w:val="-20"/>
        <w:w w:val="99"/>
        <w:sz w:val="24"/>
        <w:szCs w:val="24"/>
      </w:rPr>
    </w:lvl>
    <w:lvl w:ilvl="2" w:tplc="301859F8">
      <w:numFmt w:val="bullet"/>
      <w:lvlText w:val="•"/>
      <w:lvlJc w:val="left"/>
      <w:pPr>
        <w:ind w:left="1762" w:hanging="360"/>
      </w:pPr>
      <w:rPr>
        <w:rFonts w:hint="default"/>
      </w:rPr>
    </w:lvl>
    <w:lvl w:ilvl="3" w:tplc="F1EA66E0">
      <w:numFmt w:val="bullet"/>
      <w:lvlText w:val="•"/>
      <w:lvlJc w:val="left"/>
      <w:pPr>
        <w:ind w:left="2705" w:hanging="360"/>
      </w:pPr>
      <w:rPr>
        <w:rFonts w:hint="default"/>
      </w:rPr>
    </w:lvl>
    <w:lvl w:ilvl="4" w:tplc="223E07C0">
      <w:numFmt w:val="bullet"/>
      <w:lvlText w:val="•"/>
      <w:lvlJc w:val="left"/>
      <w:pPr>
        <w:ind w:left="3648" w:hanging="360"/>
      </w:pPr>
      <w:rPr>
        <w:rFonts w:hint="default"/>
      </w:rPr>
    </w:lvl>
    <w:lvl w:ilvl="5" w:tplc="BDE80ED0">
      <w:numFmt w:val="bullet"/>
      <w:lvlText w:val="•"/>
      <w:lvlJc w:val="left"/>
      <w:pPr>
        <w:ind w:left="4591" w:hanging="360"/>
      </w:pPr>
      <w:rPr>
        <w:rFonts w:hint="default"/>
      </w:rPr>
    </w:lvl>
    <w:lvl w:ilvl="6" w:tplc="A63CF728">
      <w:numFmt w:val="bullet"/>
      <w:lvlText w:val="•"/>
      <w:lvlJc w:val="left"/>
      <w:pPr>
        <w:ind w:left="5534" w:hanging="360"/>
      </w:pPr>
      <w:rPr>
        <w:rFonts w:hint="default"/>
      </w:rPr>
    </w:lvl>
    <w:lvl w:ilvl="7" w:tplc="67D6181E">
      <w:numFmt w:val="bullet"/>
      <w:lvlText w:val="•"/>
      <w:lvlJc w:val="left"/>
      <w:pPr>
        <w:ind w:left="6477" w:hanging="360"/>
      </w:pPr>
      <w:rPr>
        <w:rFonts w:hint="default"/>
      </w:rPr>
    </w:lvl>
    <w:lvl w:ilvl="8" w:tplc="7A1E3FCE">
      <w:numFmt w:val="bullet"/>
      <w:lvlText w:val="•"/>
      <w:lvlJc w:val="left"/>
      <w:pPr>
        <w:ind w:left="7420" w:hanging="360"/>
      </w:pPr>
      <w:rPr>
        <w:rFonts w:hint="default"/>
      </w:rPr>
    </w:lvl>
  </w:abstractNum>
  <w:abstractNum w:abstractNumId="5" w15:restartNumberingAfterBreak="0">
    <w:nsid w:val="4A9E5BFB"/>
    <w:multiLevelType w:val="hybridMultilevel"/>
    <w:tmpl w:val="FC0E3D28"/>
    <w:lvl w:ilvl="0" w:tplc="70A262FE">
      <w:start w:val="1"/>
      <w:numFmt w:val="decimal"/>
      <w:lvlText w:val="%1)"/>
      <w:lvlJc w:val="left"/>
      <w:pPr>
        <w:ind w:left="824" w:hanging="348"/>
      </w:pPr>
      <w:rPr>
        <w:rFonts w:ascii="Times New Roman" w:eastAsia="Times New Roman" w:hAnsi="Times New Roman" w:cs="Times New Roman" w:hint="default"/>
        <w:b/>
        <w:bCs/>
        <w:spacing w:val="-3"/>
        <w:w w:val="99"/>
        <w:sz w:val="24"/>
        <w:szCs w:val="24"/>
      </w:rPr>
    </w:lvl>
    <w:lvl w:ilvl="1" w:tplc="1BF4A428">
      <w:start w:val="1"/>
      <w:numFmt w:val="lowerLetter"/>
      <w:lvlText w:val="%2)"/>
      <w:lvlJc w:val="left"/>
      <w:pPr>
        <w:ind w:left="1196" w:hanging="360"/>
      </w:pPr>
      <w:rPr>
        <w:rFonts w:ascii="Times New Roman" w:eastAsia="Times New Roman" w:hAnsi="Times New Roman" w:cs="Times New Roman" w:hint="default"/>
        <w:b/>
        <w:bCs/>
        <w:spacing w:val="-20"/>
        <w:w w:val="99"/>
        <w:sz w:val="24"/>
        <w:szCs w:val="24"/>
      </w:rPr>
    </w:lvl>
    <w:lvl w:ilvl="2" w:tplc="433E1290">
      <w:numFmt w:val="bullet"/>
      <w:lvlText w:val="•"/>
      <w:lvlJc w:val="left"/>
      <w:pPr>
        <w:ind w:left="2100" w:hanging="360"/>
      </w:pPr>
      <w:rPr>
        <w:rFonts w:hint="default"/>
      </w:rPr>
    </w:lvl>
    <w:lvl w:ilvl="3" w:tplc="A2645EE6">
      <w:numFmt w:val="bullet"/>
      <w:lvlText w:val="•"/>
      <w:lvlJc w:val="left"/>
      <w:pPr>
        <w:ind w:left="3001" w:hanging="360"/>
      </w:pPr>
      <w:rPr>
        <w:rFonts w:hint="default"/>
      </w:rPr>
    </w:lvl>
    <w:lvl w:ilvl="4" w:tplc="14BE1320">
      <w:numFmt w:val="bullet"/>
      <w:lvlText w:val="•"/>
      <w:lvlJc w:val="left"/>
      <w:pPr>
        <w:ind w:left="3902" w:hanging="360"/>
      </w:pPr>
      <w:rPr>
        <w:rFonts w:hint="default"/>
      </w:rPr>
    </w:lvl>
    <w:lvl w:ilvl="5" w:tplc="18C0D8B8">
      <w:numFmt w:val="bullet"/>
      <w:lvlText w:val="•"/>
      <w:lvlJc w:val="left"/>
      <w:pPr>
        <w:ind w:left="4802" w:hanging="360"/>
      </w:pPr>
      <w:rPr>
        <w:rFonts w:hint="default"/>
      </w:rPr>
    </w:lvl>
    <w:lvl w:ilvl="6" w:tplc="CE1ECB74">
      <w:numFmt w:val="bullet"/>
      <w:lvlText w:val="•"/>
      <w:lvlJc w:val="left"/>
      <w:pPr>
        <w:ind w:left="5703" w:hanging="360"/>
      </w:pPr>
      <w:rPr>
        <w:rFonts w:hint="default"/>
      </w:rPr>
    </w:lvl>
    <w:lvl w:ilvl="7" w:tplc="9E6AF58A">
      <w:numFmt w:val="bullet"/>
      <w:lvlText w:val="•"/>
      <w:lvlJc w:val="left"/>
      <w:pPr>
        <w:ind w:left="6604" w:hanging="360"/>
      </w:pPr>
      <w:rPr>
        <w:rFonts w:hint="default"/>
      </w:rPr>
    </w:lvl>
    <w:lvl w:ilvl="8" w:tplc="6B1C6F82">
      <w:numFmt w:val="bullet"/>
      <w:lvlText w:val="•"/>
      <w:lvlJc w:val="left"/>
      <w:pPr>
        <w:ind w:left="7504" w:hanging="360"/>
      </w:pPr>
      <w:rPr>
        <w:rFonts w:hint="default"/>
      </w:rPr>
    </w:lvl>
  </w:abstractNum>
  <w:abstractNum w:abstractNumId="6" w15:restartNumberingAfterBreak="0">
    <w:nsid w:val="6D831A61"/>
    <w:multiLevelType w:val="hybridMultilevel"/>
    <w:tmpl w:val="7A6AB90E"/>
    <w:lvl w:ilvl="0" w:tplc="BE3EE3AA">
      <w:start w:val="1"/>
      <w:numFmt w:val="decimal"/>
      <w:lvlText w:val="%1)"/>
      <w:lvlJc w:val="left"/>
      <w:pPr>
        <w:ind w:left="836" w:hanging="348"/>
      </w:pPr>
      <w:rPr>
        <w:rFonts w:ascii="Times New Roman" w:eastAsia="Times New Roman" w:hAnsi="Times New Roman" w:cs="Times New Roman" w:hint="default"/>
        <w:b/>
        <w:bCs/>
        <w:spacing w:val="-28"/>
        <w:w w:val="99"/>
        <w:sz w:val="24"/>
        <w:szCs w:val="24"/>
      </w:rPr>
    </w:lvl>
    <w:lvl w:ilvl="1" w:tplc="92287404">
      <w:numFmt w:val="bullet"/>
      <w:lvlText w:val="•"/>
      <w:lvlJc w:val="left"/>
      <w:pPr>
        <w:ind w:left="1686" w:hanging="348"/>
      </w:pPr>
      <w:rPr>
        <w:rFonts w:hint="default"/>
      </w:rPr>
    </w:lvl>
    <w:lvl w:ilvl="2" w:tplc="475E6412">
      <w:numFmt w:val="bullet"/>
      <w:lvlText w:val="•"/>
      <w:lvlJc w:val="left"/>
      <w:pPr>
        <w:ind w:left="2533" w:hanging="348"/>
      </w:pPr>
      <w:rPr>
        <w:rFonts w:hint="default"/>
      </w:rPr>
    </w:lvl>
    <w:lvl w:ilvl="3" w:tplc="8BCED6AE">
      <w:numFmt w:val="bullet"/>
      <w:lvlText w:val="•"/>
      <w:lvlJc w:val="left"/>
      <w:pPr>
        <w:ind w:left="3379" w:hanging="348"/>
      </w:pPr>
      <w:rPr>
        <w:rFonts w:hint="default"/>
      </w:rPr>
    </w:lvl>
    <w:lvl w:ilvl="4" w:tplc="522CF80A">
      <w:numFmt w:val="bullet"/>
      <w:lvlText w:val="•"/>
      <w:lvlJc w:val="left"/>
      <w:pPr>
        <w:ind w:left="4226" w:hanging="348"/>
      </w:pPr>
      <w:rPr>
        <w:rFonts w:hint="default"/>
      </w:rPr>
    </w:lvl>
    <w:lvl w:ilvl="5" w:tplc="2190182A">
      <w:numFmt w:val="bullet"/>
      <w:lvlText w:val="•"/>
      <w:lvlJc w:val="left"/>
      <w:pPr>
        <w:ind w:left="5073" w:hanging="348"/>
      </w:pPr>
      <w:rPr>
        <w:rFonts w:hint="default"/>
      </w:rPr>
    </w:lvl>
    <w:lvl w:ilvl="6" w:tplc="5F1E54D6">
      <w:numFmt w:val="bullet"/>
      <w:lvlText w:val="•"/>
      <w:lvlJc w:val="left"/>
      <w:pPr>
        <w:ind w:left="5919" w:hanging="348"/>
      </w:pPr>
      <w:rPr>
        <w:rFonts w:hint="default"/>
      </w:rPr>
    </w:lvl>
    <w:lvl w:ilvl="7" w:tplc="E6FAB5F2">
      <w:numFmt w:val="bullet"/>
      <w:lvlText w:val="•"/>
      <w:lvlJc w:val="left"/>
      <w:pPr>
        <w:ind w:left="6766" w:hanging="348"/>
      </w:pPr>
      <w:rPr>
        <w:rFonts w:hint="default"/>
      </w:rPr>
    </w:lvl>
    <w:lvl w:ilvl="8" w:tplc="A1B4FD68">
      <w:numFmt w:val="bullet"/>
      <w:lvlText w:val="•"/>
      <w:lvlJc w:val="left"/>
      <w:pPr>
        <w:ind w:left="7613" w:hanging="348"/>
      </w:pPr>
      <w:rPr>
        <w:rFonts w:hint="default"/>
      </w:rPr>
    </w:lvl>
  </w:abstractNum>
  <w:abstractNum w:abstractNumId="7" w15:restartNumberingAfterBreak="0">
    <w:nsid w:val="74CE4F9F"/>
    <w:multiLevelType w:val="hybridMultilevel"/>
    <w:tmpl w:val="959CFC8A"/>
    <w:lvl w:ilvl="0" w:tplc="E1146490">
      <w:start w:val="1"/>
      <w:numFmt w:val="decimal"/>
      <w:lvlText w:val="%1)"/>
      <w:lvlJc w:val="left"/>
      <w:pPr>
        <w:ind w:left="836" w:hanging="348"/>
      </w:pPr>
      <w:rPr>
        <w:rFonts w:ascii="Times New Roman" w:eastAsia="Times New Roman" w:hAnsi="Times New Roman" w:cs="Times New Roman" w:hint="default"/>
        <w:b/>
        <w:bCs/>
        <w:spacing w:val="-30"/>
        <w:w w:val="99"/>
        <w:sz w:val="24"/>
        <w:szCs w:val="24"/>
      </w:rPr>
    </w:lvl>
    <w:lvl w:ilvl="1" w:tplc="46245D40">
      <w:numFmt w:val="bullet"/>
      <w:lvlText w:val="•"/>
      <w:lvlJc w:val="left"/>
      <w:pPr>
        <w:ind w:left="1686" w:hanging="348"/>
      </w:pPr>
      <w:rPr>
        <w:rFonts w:hint="default"/>
      </w:rPr>
    </w:lvl>
    <w:lvl w:ilvl="2" w:tplc="D29AEFDC">
      <w:numFmt w:val="bullet"/>
      <w:lvlText w:val="•"/>
      <w:lvlJc w:val="left"/>
      <w:pPr>
        <w:ind w:left="2533" w:hanging="348"/>
      </w:pPr>
      <w:rPr>
        <w:rFonts w:hint="default"/>
      </w:rPr>
    </w:lvl>
    <w:lvl w:ilvl="3" w:tplc="5AE69E7C">
      <w:numFmt w:val="bullet"/>
      <w:lvlText w:val="•"/>
      <w:lvlJc w:val="left"/>
      <w:pPr>
        <w:ind w:left="3379" w:hanging="348"/>
      </w:pPr>
      <w:rPr>
        <w:rFonts w:hint="default"/>
      </w:rPr>
    </w:lvl>
    <w:lvl w:ilvl="4" w:tplc="ABDCA518">
      <w:numFmt w:val="bullet"/>
      <w:lvlText w:val="•"/>
      <w:lvlJc w:val="left"/>
      <w:pPr>
        <w:ind w:left="4226" w:hanging="348"/>
      </w:pPr>
      <w:rPr>
        <w:rFonts w:hint="default"/>
      </w:rPr>
    </w:lvl>
    <w:lvl w:ilvl="5" w:tplc="FD0C6574">
      <w:numFmt w:val="bullet"/>
      <w:lvlText w:val="•"/>
      <w:lvlJc w:val="left"/>
      <w:pPr>
        <w:ind w:left="5073" w:hanging="348"/>
      </w:pPr>
      <w:rPr>
        <w:rFonts w:hint="default"/>
      </w:rPr>
    </w:lvl>
    <w:lvl w:ilvl="6" w:tplc="B234FE3A">
      <w:numFmt w:val="bullet"/>
      <w:lvlText w:val="•"/>
      <w:lvlJc w:val="left"/>
      <w:pPr>
        <w:ind w:left="5919" w:hanging="348"/>
      </w:pPr>
      <w:rPr>
        <w:rFonts w:hint="default"/>
      </w:rPr>
    </w:lvl>
    <w:lvl w:ilvl="7" w:tplc="B2E80262">
      <w:numFmt w:val="bullet"/>
      <w:lvlText w:val="•"/>
      <w:lvlJc w:val="left"/>
      <w:pPr>
        <w:ind w:left="6766" w:hanging="348"/>
      </w:pPr>
      <w:rPr>
        <w:rFonts w:hint="default"/>
      </w:rPr>
    </w:lvl>
    <w:lvl w:ilvl="8" w:tplc="BF34E898">
      <w:numFmt w:val="bullet"/>
      <w:lvlText w:val="•"/>
      <w:lvlJc w:val="left"/>
      <w:pPr>
        <w:ind w:left="7613" w:hanging="348"/>
      </w:pPr>
      <w:rPr>
        <w:rFonts w:hint="default"/>
      </w:rPr>
    </w:lvl>
  </w:abstractNum>
  <w:abstractNum w:abstractNumId="8" w15:restartNumberingAfterBreak="0">
    <w:nsid w:val="7AF673A8"/>
    <w:multiLevelType w:val="hybridMultilevel"/>
    <w:tmpl w:val="940280BC"/>
    <w:lvl w:ilvl="0" w:tplc="4D948CC6">
      <w:start w:val="1"/>
      <w:numFmt w:val="decimal"/>
      <w:lvlText w:val="%1)"/>
      <w:lvlJc w:val="left"/>
      <w:pPr>
        <w:ind w:left="836" w:hanging="348"/>
      </w:pPr>
      <w:rPr>
        <w:rFonts w:ascii="Times New Roman" w:eastAsia="Times New Roman" w:hAnsi="Times New Roman" w:cs="Times New Roman" w:hint="default"/>
        <w:b/>
        <w:bCs/>
        <w:spacing w:val="-7"/>
        <w:w w:val="99"/>
        <w:sz w:val="24"/>
        <w:szCs w:val="24"/>
      </w:rPr>
    </w:lvl>
    <w:lvl w:ilvl="1" w:tplc="F60E3738">
      <w:numFmt w:val="bullet"/>
      <w:lvlText w:val="•"/>
      <w:lvlJc w:val="left"/>
      <w:pPr>
        <w:ind w:left="1686" w:hanging="348"/>
      </w:pPr>
      <w:rPr>
        <w:rFonts w:hint="default"/>
      </w:rPr>
    </w:lvl>
    <w:lvl w:ilvl="2" w:tplc="AA2E3D94">
      <w:numFmt w:val="bullet"/>
      <w:lvlText w:val="•"/>
      <w:lvlJc w:val="left"/>
      <w:pPr>
        <w:ind w:left="2533" w:hanging="348"/>
      </w:pPr>
      <w:rPr>
        <w:rFonts w:hint="default"/>
      </w:rPr>
    </w:lvl>
    <w:lvl w:ilvl="3" w:tplc="E4A8B0B8">
      <w:numFmt w:val="bullet"/>
      <w:lvlText w:val="•"/>
      <w:lvlJc w:val="left"/>
      <w:pPr>
        <w:ind w:left="3379" w:hanging="348"/>
      </w:pPr>
      <w:rPr>
        <w:rFonts w:hint="default"/>
      </w:rPr>
    </w:lvl>
    <w:lvl w:ilvl="4" w:tplc="0EBCBCE4">
      <w:numFmt w:val="bullet"/>
      <w:lvlText w:val="•"/>
      <w:lvlJc w:val="left"/>
      <w:pPr>
        <w:ind w:left="4226" w:hanging="348"/>
      </w:pPr>
      <w:rPr>
        <w:rFonts w:hint="default"/>
      </w:rPr>
    </w:lvl>
    <w:lvl w:ilvl="5" w:tplc="F34EBBA4">
      <w:numFmt w:val="bullet"/>
      <w:lvlText w:val="•"/>
      <w:lvlJc w:val="left"/>
      <w:pPr>
        <w:ind w:left="5073" w:hanging="348"/>
      </w:pPr>
      <w:rPr>
        <w:rFonts w:hint="default"/>
      </w:rPr>
    </w:lvl>
    <w:lvl w:ilvl="6" w:tplc="23EEE4EC">
      <w:numFmt w:val="bullet"/>
      <w:lvlText w:val="•"/>
      <w:lvlJc w:val="left"/>
      <w:pPr>
        <w:ind w:left="5919" w:hanging="348"/>
      </w:pPr>
      <w:rPr>
        <w:rFonts w:hint="default"/>
      </w:rPr>
    </w:lvl>
    <w:lvl w:ilvl="7" w:tplc="AD8EBF4E">
      <w:numFmt w:val="bullet"/>
      <w:lvlText w:val="•"/>
      <w:lvlJc w:val="left"/>
      <w:pPr>
        <w:ind w:left="6766" w:hanging="348"/>
      </w:pPr>
      <w:rPr>
        <w:rFonts w:hint="default"/>
      </w:rPr>
    </w:lvl>
    <w:lvl w:ilvl="8" w:tplc="CDF4B8D6">
      <w:numFmt w:val="bullet"/>
      <w:lvlText w:val="•"/>
      <w:lvlJc w:val="left"/>
      <w:pPr>
        <w:ind w:left="7613" w:hanging="348"/>
      </w:pPr>
      <w:rPr>
        <w:rFonts w:hint="default"/>
      </w:rPr>
    </w:lvl>
  </w:abstractNum>
  <w:num w:numId="1">
    <w:abstractNumId w:val="0"/>
  </w:num>
  <w:num w:numId="2">
    <w:abstractNumId w:val="2"/>
  </w:num>
  <w:num w:numId="3">
    <w:abstractNumId w:val="6"/>
  </w:num>
  <w:num w:numId="4">
    <w:abstractNumId w:val="1"/>
  </w:num>
  <w:num w:numId="5">
    <w:abstractNumId w:val="8"/>
  </w:num>
  <w:num w:numId="6">
    <w:abstractNumId w:val="3"/>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B64"/>
    <w:rsid w:val="0000579E"/>
    <w:rsid w:val="00185317"/>
    <w:rsid w:val="002A10E0"/>
    <w:rsid w:val="0032024C"/>
    <w:rsid w:val="0039557B"/>
    <w:rsid w:val="004C0BB4"/>
    <w:rsid w:val="006974A7"/>
    <w:rsid w:val="00697A91"/>
    <w:rsid w:val="007310FE"/>
    <w:rsid w:val="00800084"/>
    <w:rsid w:val="008F3C91"/>
    <w:rsid w:val="00900F0C"/>
    <w:rsid w:val="009B024F"/>
    <w:rsid w:val="00AE2B64"/>
    <w:rsid w:val="00AF2CC6"/>
    <w:rsid w:val="00CC51E0"/>
    <w:rsid w:val="00D30338"/>
    <w:rsid w:val="00E5604B"/>
    <w:rsid w:val="00FA25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7C85"/>
  <w15:docId w15:val="{6D5F3BD8-9290-4E2E-B994-E3BAAF0D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71"/>
      <w:ind w:left="2132" w:right="2117"/>
      <w:outlineLvl w:val="0"/>
    </w:pPr>
    <w:rPr>
      <w:b/>
      <w:bCs/>
      <w:sz w:val="28"/>
      <w:szCs w:val="28"/>
    </w:rPr>
  </w:style>
  <w:style w:type="paragraph" w:styleId="Balk2">
    <w:name w:val="heading 2"/>
    <w:basedOn w:val="Normal"/>
    <w:uiPriority w:val="1"/>
    <w:qFormat/>
    <w:pPr>
      <w:ind w:left="3548" w:right="3548"/>
      <w:jc w:val="center"/>
      <w:outlineLvl w:val="1"/>
    </w:pPr>
    <w:rPr>
      <w:b/>
      <w:bCs/>
      <w:sz w:val="26"/>
      <w:szCs w:val="26"/>
    </w:rPr>
  </w:style>
  <w:style w:type="paragraph" w:styleId="Balk3">
    <w:name w:val="heading 3"/>
    <w:basedOn w:val="Normal"/>
    <w:uiPriority w:val="1"/>
    <w:qFormat/>
    <w:pPr>
      <w:ind w:left="11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96" w:hanging="360"/>
    </w:pPr>
    <w:rPr>
      <w:sz w:val="24"/>
      <w:szCs w:val="24"/>
    </w:rPr>
  </w:style>
  <w:style w:type="paragraph" w:styleId="ListeParagraf">
    <w:name w:val="List Paragraph"/>
    <w:basedOn w:val="Normal"/>
    <w:uiPriority w:val="1"/>
    <w:qFormat/>
    <w:pPr>
      <w:ind w:left="119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ilkent.edu.tr/bilkent-tr/admin-unit/yurt/taahhutnam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lkent.edu.tr/bilkent-tr/admin-unit/yurt/taahhutname.html" TargetMode="External"/><Relationship Id="rId12" Type="http://schemas.openxmlformats.org/officeDocument/2006/relationships/hyperlink" Target="http://www.bilkent.edu.tr/bilkent-tr/admin-unit/yurt/taahhutna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lkent.edu.tr/bilkent-tr/admin-unit/yurt/taahhutname.html" TargetMode="External"/><Relationship Id="rId11" Type="http://schemas.openxmlformats.org/officeDocument/2006/relationships/hyperlink" Target="http://www.bilkent.edu.tr/bilkent-tr/admin-unit/yurt/taahhutname.html" TargetMode="External"/><Relationship Id="rId5" Type="http://schemas.openxmlformats.org/officeDocument/2006/relationships/hyperlink" Target="http://www.bilkent.edu.tr/bilkent-tr/admin-unit/yurt/taahhutname.html" TargetMode="External"/><Relationship Id="rId10" Type="http://schemas.openxmlformats.org/officeDocument/2006/relationships/hyperlink" Target="http://www.bilkent.edu.tr/bilkent-tr/admin-unit/yurt/taahhutname.html" TargetMode="External"/><Relationship Id="rId4" Type="http://schemas.openxmlformats.org/officeDocument/2006/relationships/webSettings" Target="webSettings.xml"/><Relationship Id="rId9" Type="http://schemas.openxmlformats.org/officeDocument/2006/relationships/hyperlink" Target="http://www.bilkent.edu.tr/bilkent-tr/admin-unit/yurt/taahhutnam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3194</Words>
  <Characters>18206</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Betül Gümrükçü</dc:creator>
  <cp:lastModifiedBy>akdenizcom@hotmail.com</cp:lastModifiedBy>
  <cp:revision>5</cp:revision>
  <dcterms:created xsi:type="dcterms:W3CDTF">2018-11-13T08:03:00Z</dcterms:created>
  <dcterms:modified xsi:type="dcterms:W3CDTF">2019-12-27T10:17:00Z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2014-04-09T00:00:00Z</vt:filetime>
  </property>
  <property fmtid="{D5CDD505-2E9C-101B-9397-08002B2CF9AE}" pid="3" name="Creator">
    <vt:lpwstr>Online2PDF.com</vt:lpwstr>
  </property>
  <property fmtid="{D5CDD505-2E9C-101B-9397-08002B2CF9AE}" pid="4" name="LastSaved">
    <vt:filetime>2018-04-26T00:00:00Z</vt:filetime>
  </property>
</Properties>
</file>